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87" w:rsidRPr="00843D87" w:rsidRDefault="00DE22B1" w:rsidP="00843D8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О</w:t>
      </w:r>
      <w:bookmarkStart w:id="0" w:name="_GoBack"/>
      <w:bookmarkEnd w:id="0"/>
      <w:r w:rsidR="00843D87" w:rsidRPr="00843D87">
        <w:rPr>
          <w:rFonts w:ascii="Times New Roman" w:eastAsia="Times New Roman" w:hAnsi="Times New Roman" w:cs="Times New Roman"/>
          <w:b/>
          <w:bCs/>
          <w:kern w:val="36"/>
          <w:sz w:val="48"/>
          <w:szCs w:val="48"/>
          <w:lang w:eastAsia="ru-RU"/>
        </w:rPr>
        <w:t>сновные термины и определения</w:t>
      </w:r>
    </w:p>
    <w:tbl>
      <w:tblPr>
        <w:tblW w:w="5000" w:type="pct"/>
        <w:tblCellSpacing w:w="12" w:type="dxa"/>
        <w:tblCellMar>
          <w:top w:w="48" w:type="dxa"/>
          <w:left w:w="48" w:type="dxa"/>
          <w:bottom w:w="48" w:type="dxa"/>
          <w:right w:w="48" w:type="dxa"/>
        </w:tblCellMar>
        <w:tblLook w:val="04A0" w:firstRow="1" w:lastRow="0" w:firstColumn="1" w:lastColumn="0" w:noHBand="0" w:noVBand="1"/>
      </w:tblPr>
      <w:tblGrid>
        <w:gridCol w:w="9355"/>
      </w:tblGrid>
      <w:tr w:rsidR="00843D87" w:rsidRPr="00843D87" w:rsidTr="00843D87">
        <w:trPr>
          <w:tblCellSpacing w:w="12" w:type="dxa"/>
        </w:trPr>
        <w:tc>
          <w:tcPr>
            <w:tcW w:w="0" w:type="auto"/>
            <w:vAlign w:val="center"/>
            <w:hideMark/>
          </w:tcPr>
          <w:p w:rsidR="00843D87" w:rsidRPr="00843D87" w:rsidRDefault="00DE22B1" w:rsidP="00843D87">
            <w:pPr>
              <w:spacing w:after="0" w:line="240" w:lineRule="auto"/>
              <w:rPr>
                <w:rFonts w:ascii="Times New Roman" w:eastAsia="Times New Roman" w:hAnsi="Times New Roman" w:cs="Times New Roman"/>
                <w:sz w:val="24"/>
                <w:szCs w:val="24"/>
                <w:lang w:eastAsia="ru-RU"/>
              </w:rPr>
            </w:pPr>
            <w:hyperlink r:id="rId4" w:history="1">
              <w:r w:rsidR="00843D87" w:rsidRPr="00843D87">
                <w:rPr>
                  <w:rFonts w:ascii="Times New Roman" w:eastAsia="Times New Roman" w:hAnsi="Times New Roman" w:cs="Times New Roman"/>
                  <w:color w:val="0000FF"/>
                  <w:sz w:val="24"/>
                  <w:szCs w:val="24"/>
                  <w:u w:val="single"/>
                  <w:lang w:eastAsia="ru-RU"/>
                </w:rPr>
                <w:t>Информация</w:t>
              </w:r>
            </w:hyperlink>
            <w:r w:rsidR="00843D87" w:rsidRPr="00843D87">
              <w:rPr>
                <w:rFonts w:ascii="Times New Roman" w:eastAsia="Times New Roman" w:hAnsi="Times New Roman" w:cs="Times New Roman"/>
                <w:sz w:val="24"/>
                <w:szCs w:val="24"/>
                <w:lang w:eastAsia="ru-RU"/>
              </w:rPr>
              <w:t xml:space="preserve"> » </w:t>
            </w:r>
            <w:hyperlink r:id="rId5" w:history="1">
              <w:r w:rsidR="00843D87" w:rsidRPr="00843D87">
                <w:rPr>
                  <w:rFonts w:ascii="Times New Roman" w:eastAsia="Times New Roman" w:hAnsi="Times New Roman" w:cs="Times New Roman"/>
                  <w:color w:val="0000FF"/>
                  <w:sz w:val="24"/>
                  <w:szCs w:val="24"/>
                  <w:u w:val="single"/>
                  <w:lang w:eastAsia="ru-RU"/>
                </w:rPr>
                <w:t>Бюджет (отчёты, актуальная информация)</w:t>
              </w:r>
            </w:hyperlink>
            <w:r w:rsidR="00843D87" w:rsidRPr="00843D87">
              <w:rPr>
                <w:rFonts w:ascii="Times New Roman" w:eastAsia="Times New Roman" w:hAnsi="Times New Roman" w:cs="Times New Roman"/>
                <w:sz w:val="24"/>
                <w:szCs w:val="24"/>
                <w:lang w:eastAsia="ru-RU"/>
              </w:rPr>
              <w:t xml:space="preserve"> » </w:t>
            </w:r>
            <w:hyperlink r:id="rId6" w:history="1">
              <w:r w:rsidR="00843D87" w:rsidRPr="00843D87">
                <w:rPr>
                  <w:rFonts w:ascii="Times New Roman" w:eastAsia="Times New Roman" w:hAnsi="Times New Roman" w:cs="Times New Roman"/>
                  <w:color w:val="0000FF"/>
                  <w:sz w:val="24"/>
                  <w:szCs w:val="24"/>
                  <w:u w:val="single"/>
                  <w:lang w:eastAsia="ru-RU"/>
                </w:rPr>
                <w:t>Бюджет для граждан</w:t>
              </w:r>
            </w:hyperlink>
          </w:p>
        </w:tc>
      </w:tr>
    </w:tbl>
    <w:p w:rsidR="00843D87" w:rsidRPr="00843D87" w:rsidRDefault="00843D87" w:rsidP="00843D87">
      <w:pPr>
        <w:spacing w:after="0" w:line="240" w:lineRule="auto"/>
        <w:rPr>
          <w:rFonts w:ascii="Times New Roman" w:eastAsia="Times New Roman" w:hAnsi="Times New Roman" w:cs="Times New Roman"/>
          <w:vanish/>
          <w:sz w:val="24"/>
          <w:szCs w:val="24"/>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843D87" w:rsidRPr="00843D87" w:rsidTr="00843D87">
        <w:trPr>
          <w:tblCellSpacing w:w="0" w:type="dxa"/>
          <w:jc w:val="center"/>
        </w:trPr>
        <w:tc>
          <w:tcPr>
            <w:tcW w:w="0" w:type="auto"/>
            <w:vAlign w:val="center"/>
            <w:hideMark/>
          </w:tcPr>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Бюджет</w:t>
            </w:r>
            <w:r w:rsidRPr="00843D87">
              <w:rPr>
                <w:rFonts w:ascii="Times New Roman" w:eastAsia="Times New Roman" w:hAnsi="Times New Roman" w:cs="Times New Roman"/>
                <w:sz w:val="24"/>
                <w:szCs w:val="24"/>
                <w:lang w:eastAsia="ru-RU"/>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консолидированный бюджет</w:t>
            </w:r>
            <w:r w:rsidRPr="00843D87">
              <w:rPr>
                <w:rFonts w:ascii="Times New Roman" w:eastAsia="Times New Roman" w:hAnsi="Times New Roman" w:cs="Times New Roman"/>
                <w:sz w:val="24"/>
                <w:szCs w:val="24"/>
                <w:lang w:eastAsia="ru-RU"/>
              </w:rP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бюджетная система Российской Федерации</w:t>
            </w:r>
            <w:r w:rsidRPr="00843D87">
              <w:rPr>
                <w:rFonts w:ascii="Times New Roman" w:eastAsia="Times New Roman" w:hAnsi="Times New Roman" w:cs="Times New Roman"/>
                <w:sz w:val="24"/>
                <w:szCs w:val="24"/>
                <w:lang w:eastAsia="ru-RU"/>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доходы бюджета</w:t>
            </w:r>
            <w:r w:rsidRPr="00843D87">
              <w:rPr>
                <w:rFonts w:ascii="Times New Roman" w:eastAsia="Times New Roman" w:hAnsi="Times New Roman" w:cs="Times New Roman"/>
                <w:sz w:val="24"/>
                <w:szCs w:val="24"/>
                <w:lang w:eastAsia="ru-RU"/>
              </w:rPr>
              <w:t xml:space="preserve">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расходы бюджета</w:t>
            </w:r>
            <w:r w:rsidRPr="00843D87">
              <w:rPr>
                <w:rFonts w:ascii="Times New Roman" w:eastAsia="Times New Roman" w:hAnsi="Times New Roman" w:cs="Times New Roman"/>
                <w:sz w:val="24"/>
                <w:szCs w:val="24"/>
                <w:lang w:eastAsia="ru-RU"/>
              </w:rPr>
              <w:t xml:space="preserve">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дефицит бюджета</w:t>
            </w:r>
            <w:r w:rsidRPr="00843D87">
              <w:rPr>
                <w:rFonts w:ascii="Times New Roman" w:eastAsia="Times New Roman" w:hAnsi="Times New Roman" w:cs="Times New Roman"/>
                <w:sz w:val="24"/>
                <w:szCs w:val="24"/>
                <w:lang w:eastAsia="ru-RU"/>
              </w:rPr>
              <w:t xml:space="preserve"> - превышение расходов бюджета над его доходами;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профицит бюджета</w:t>
            </w:r>
            <w:r w:rsidRPr="00843D87">
              <w:rPr>
                <w:rFonts w:ascii="Times New Roman" w:eastAsia="Times New Roman" w:hAnsi="Times New Roman" w:cs="Times New Roman"/>
                <w:sz w:val="24"/>
                <w:szCs w:val="24"/>
                <w:lang w:eastAsia="ru-RU"/>
              </w:rPr>
              <w:t xml:space="preserve"> - превышение доходов бюджета над его расходами;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бюджетный процесс</w:t>
            </w:r>
            <w:r w:rsidRPr="00843D87">
              <w:rPr>
                <w:rFonts w:ascii="Times New Roman" w:eastAsia="Times New Roman" w:hAnsi="Times New Roman" w:cs="Times New Roman"/>
                <w:sz w:val="24"/>
                <w:szCs w:val="24"/>
                <w:lang w:eastAsia="ru-RU"/>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бюджетная роспись</w:t>
            </w:r>
            <w:r w:rsidRPr="00843D87">
              <w:rPr>
                <w:rFonts w:ascii="Times New Roman" w:eastAsia="Times New Roman" w:hAnsi="Times New Roman" w:cs="Times New Roman"/>
                <w:sz w:val="24"/>
                <w:szCs w:val="24"/>
                <w:lang w:eastAsia="ru-RU"/>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бюджетные ассигнования</w:t>
            </w:r>
            <w:r w:rsidRPr="00843D87">
              <w:rPr>
                <w:rFonts w:ascii="Times New Roman" w:eastAsia="Times New Roman" w:hAnsi="Times New Roman" w:cs="Times New Roman"/>
                <w:sz w:val="24"/>
                <w:szCs w:val="24"/>
                <w:lang w:eastAsia="ru-RU"/>
              </w:rPr>
              <w:t xml:space="preserve"> - предельные объемы денежных средств, предусмотренных в соответствующем финансовом году для исполнения бюджетных обязательств;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 xml:space="preserve">государственный или муниципальный долг </w:t>
            </w:r>
            <w:r w:rsidRPr="00843D87">
              <w:rPr>
                <w:rFonts w:ascii="Times New Roman" w:eastAsia="Times New Roman" w:hAnsi="Times New Roman" w:cs="Times New Roman"/>
                <w:sz w:val="24"/>
                <w:szCs w:val="24"/>
                <w:lang w:eastAsia="ru-RU"/>
              </w:rPr>
              <w:t xml:space="preserve">-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lastRenderedPageBreak/>
              <w:t>расходные обязательства</w:t>
            </w:r>
            <w:r w:rsidRPr="00843D87">
              <w:rPr>
                <w:rFonts w:ascii="Times New Roman" w:eastAsia="Times New Roman" w:hAnsi="Times New Roman" w:cs="Times New Roman"/>
                <w:sz w:val="24"/>
                <w:szCs w:val="24"/>
                <w:lang w:eastAsia="ru-RU"/>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 xml:space="preserve">публичные нормативные обязательства </w:t>
            </w:r>
            <w:r w:rsidRPr="00843D87">
              <w:rPr>
                <w:rFonts w:ascii="Times New Roman" w:eastAsia="Times New Roman" w:hAnsi="Times New Roman" w:cs="Times New Roman"/>
                <w:sz w:val="24"/>
                <w:szCs w:val="24"/>
                <w:lang w:eastAsia="ru-RU"/>
              </w:rPr>
              <w:t xml:space="preserve">-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межбюджетные отношения</w:t>
            </w:r>
            <w:r w:rsidRPr="00843D87">
              <w:rPr>
                <w:rFonts w:ascii="Times New Roman" w:eastAsia="Times New Roman" w:hAnsi="Times New Roman" w:cs="Times New Roman"/>
                <w:sz w:val="24"/>
                <w:szCs w:val="24"/>
                <w:lang w:eastAsia="ru-RU"/>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межбюджетные трансферты</w:t>
            </w:r>
            <w:r w:rsidRPr="00843D87">
              <w:rPr>
                <w:rFonts w:ascii="Times New Roman" w:eastAsia="Times New Roman" w:hAnsi="Times New Roman" w:cs="Times New Roman"/>
                <w:sz w:val="24"/>
                <w:szCs w:val="24"/>
                <w:lang w:eastAsia="ru-RU"/>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дотации</w:t>
            </w:r>
            <w:r w:rsidRPr="00843D87">
              <w:rPr>
                <w:rFonts w:ascii="Times New Roman" w:eastAsia="Times New Roman" w:hAnsi="Times New Roman" w:cs="Times New Roman"/>
                <w:sz w:val="24"/>
                <w:szCs w:val="24"/>
                <w:lang w:eastAsia="ru-RU"/>
              </w:rPr>
              <w:t xml:space="preserve"> - межбюджетные трансферты, предоставляемые на безвозмездной и безвозвратной основе;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бюджетные полномочия</w:t>
            </w:r>
            <w:r w:rsidRPr="00843D87">
              <w:rPr>
                <w:rFonts w:ascii="Times New Roman" w:eastAsia="Times New Roman" w:hAnsi="Times New Roman" w:cs="Times New Roman"/>
                <w:sz w:val="24"/>
                <w:szCs w:val="24"/>
                <w:lang w:eastAsia="ru-RU"/>
              </w:rPr>
              <w:t xml:space="preserve">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смета доходов и расходов населенного пункта, другой территории, не являющейся муниципальным образованием</w:t>
            </w:r>
            <w:r w:rsidRPr="00843D87">
              <w:rPr>
                <w:rFonts w:ascii="Times New Roman" w:eastAsia="Times New Roman" w:hAnsi="Times New Roman" w:cs="Times New Roman"/>
                <w:sz w:val="24"/>
                <w:szCs w:val="24"/>
                <w:lang w:eastAsia="ru-RU"/>
              </w:rPr>
              <w:t xml:space="preserve">,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государственные (муниципальные) услуги (работы)</w:t>
            </w:r>
            <w:r w:rsidRPr="00843D87">
              <w:rPr>
                <w:rFonts w:ascii="Times New Roman" w:eastAsia="Times New Roman" w:hAnsi="Times New Roman" w:cs="Times New Roman"/>
                <w:sz w:val="24"/>
                <w:szCs w:val="24"/>
                <w:lang w:eastAsia="ru-RU"/>
              </w:rPr>
              <w:t xml:space="preserve">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государственное (муниципальное) задание</w:t>
            </w:r>
            <w:r w:rsidRPr="00843D87">
              <w:rPr>
                <w:rFonts w:ascii="Times New Roman" w:eastAsia="Times New Roman" w:hAnsi="Times New Roman" w:cs="Times New Roman"/>
                <w:sz w:val="24"/>
                <w:szCs w:val="24"/>
                <w:lang w:eastAsia="ru-RU"/>
              </w:rPr>
              <w:t xml:space="preserve">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lastRenderedPageBreak/>
              <w:t>бюджетные инвестиции</w:t>
            </w:r>
            <w:r w:rsidRPr="00843D87">
              <w:rPr>
                <w:rFonts w:ascii="Times New Roman" w:eastAsia="Times New Roman" w:hAnsi="Times New Roman" w:cs="Times New Roman"/>
                <w:sz w:val="24"/>
                <w:szCs w:val="24"/>
                <w:lang w:eastAsia="ru-RU"/>
              </w:rPr>
              <w:t xml:space="preserve"> - бюджетные средства, направляемые на создание или увеличение за счет средств бюджета стоимости государственного (муниципального) имущества;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 xml:space="preserve">финансовые органы </w:t>
            </w:r>
            <w:r w:rsidRPr="00843D87">
              <w:rPr>
                <w:rFonts w:ascii="Times New Roman" w:eastAsia="Times New Roman" w:hAnsi="Times New Roman" w:cs="Times New Roman"/>
                <w:sz w:val="24"/>
                <w:szCs w:val="24"/>
                <w:lang w:eastAsia="ru-RU"/>
              </w:rPr>
              <w:t xml:space="preserve">-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главный распорядитель бюджетных средств (главный распорядитель средств соответствующего бюджета)</w:t>
            </w:r>
            <w:r w:rsidRPr="00843D87">
              <w:rPr>
                <w:rFonts w:ascii="Times New Roman" w:eastAsia="Times New Roman" w:hAnsi="Times New Roman" w:cs="Times New Roman"/>
                <w:sz w:val="24"/>
                <w:szCs w:val="24"/>
                <w:lang w:eastAsia="ru-RU"/>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получатель бюджетных средств (получатель средств соответствующего бюджета)</w:t>
            </w:r>
            <w:r w:rsidRPr="00843D87">
              <w:rPr>
                <w:rFonts w:ascii="Times New Roman" w:eastAsia="Times New Roman" w:hAnsi="Times New Roman" w:cs="Times New Roman"/>
                <w:sz w:val="24"/>
                <w:szCs w:val="24"/>
                <w:lang w:eastAsia="ru-RU"/>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казенное учреждение</w:t>
            </w:r>
            <w:r w:rsidRPr="00843D87">
              <w:rPr>
                <w:rFonts w:ascii="Times New Roman" w:eastAsia="Times New Roman" w:hAnsi="Times New Roman" w:cs="Times New Roman"/>
                <w:sz w:val="24"/>
                <w:szCs w:val="24"/>
                <w:lang w:eastAsia="ru-RU"/>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ведомственная структура расходов бюджета</w:t>
            </w:r>
            <w:r w:rsidRPr="00843D87">
              <w:rPr>
                <w:rFonts w:ascii="Times New Roman" w:eastAsia="Times New Roman" w:hAnsi="Times New Roman" w:cs="Times New Roman"/>
                <w:sz w:val="24"/>
                <w:szCs w:val="24"/>
                <w:lang w:eastAsia="ru-RU"/>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администратор доходов бюджета</w:t>
            </w:r>
            <w:r w:rsidRPr="00843D87">
              <w:rPr>
                <w:rFonts w:ascii="Times New Roman" w:eastAsia="Times New Roman" w:hAnsi="Times New Roman" w:cs="Times New Roman"/>
                <w:sz w:val="24"/>
                <w:szCs w:val="24"/>
                <w:lang w:eastAsia="ru-RU"/>
              </w:rP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w:t>
            </w:r>
            <w:r w:rsidRPr="00843D87">
              <w:rPr>
                <w:rFonts w:ascii="Times New Roman" w:eastAsia="Times New Roman" w:hAnsi="Times New Roman" w:cs="Times New Roman"/>
                <w:sz w:val="24"/>
                <w:szCs w:val="24"/>
                <w:lang w:eastAsia="ru-RU"/>
              </w:rPr>
              <w:lastRenderedPageBreak/>
              <w:t xml:space="preserve">уплаченных (взысканных) платежей, пеней и штрафов по ним, являющихся доходами бюджетов бюджетной системы Российской Федерации;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w:t>
            </w:r>
            <w:r w:rsidRPr="00843D87">
              <w:rPr>
                <w:rFonts w:ascii="Times New Roman" w:eastAsia="Times New Roman" w:hAnsi="Times New Roman" w:cs="Times New Roman"/>
                <w:sz w:val="24"/>
                <w:szCs w:val="24"/>
                <w:lang w:eastAsia="ru-RU"/>
              </w:rPr>
              <w:t xml:space="preserve">-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 xml:space="preserve">текущий финансовый год </w:t>
            </w:r>
            <w:r w:rsidRPr="00843D87">
              <w:rPr>
                <w:rFonts w:ascii="Times New Roman" w:eastAsia="Times New Roman" w:hAnsi="Times New Roman" w:cs="Times New Roman"/>
                <w:sz w:val="24"/>
                <w:szCs w:val="24"/>
                <w:lang w:eastAsia="ru-RU"/>
              </w:rPr>
              <w:t xml:space="preserve">-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 xml:space="preserve">очередной финансовый год </w:t>
            </w:r>
            <w:r w:rsidRPr="00843D87">
              <w:rPr>
                <w:rFonts w:ascii="Times New Roman" w:eastAsia="Times New Roman" w:hAnsi="Times New Roman" w:cs="Times New Roman"/>
                <w:sz w:val="24"/>
                <w:szCs w:val="24"/>
                <w:lang w:eastAsia="ru-RU"/>
              </w:rPr>
              <w:t xml:space="preserve">- год, следующий за текущим финансовым годом;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плановый период</w:t>
            </w:r>
            <w:r w:rsidRPr="00843D87">
              <w:rPr>
                <w:rFonts w:ascii="Times New Roman" w:eastAsia="Times New Roman" w:hAnsi="Times New Roman" w:cs="Times New Roman"/>
                <w:sz w:val="24"/>
                <w:szCs w:val="24"/>
                <w:lang w:eastAsia="ru-RU"/>
              </w:rPr>
              <w:t xml:space="preserve"> - два финансовых года, следующие за очередным финансовым годом; </w:t>
            </w:r>
          </w:p>
          <w:p w:rsidR="00843D87" w:rsidRPr="00843D87" w:rsidRDefault="00843D87" w:rsidP="00843D87">
            <w:pPr>
              <w:spacing w:after="0" w:line="240" w:lineRule="auto"/>
              <w:rPr>
                <w:rFonts w:ascii="Times New Roman" w:eastAsia="Times New Roman" w:hAnsi="Times New Roman" w:cs="Times New Roman"/>
                <w:sz w:val="24"/>
                <w:szCs w:val="24"/>
                <w:lang w:eastAsia="ru-RU"/>
              </w:rPr>
            </w:pPr>
          </w:p>
          <w:p w:rsidR="00843D87" w:rsidRPr="00843D87" w:rsidRDefault="00843D87" w:rsidP="00843D87">
            <w:pPr>
              <w:spacing w:after="0" w:line="240" w:lineRule="auto"/>
              <w:rPr>
                <w:rFonts w:ascii="Times New Roman" w:eastAsia="Times New Roman" w:hAnsi="Times New Roman" w:cs="Times New Roman"/>
                <w:sz w:val="24"/>
                <w:szCs w:val="24"/>
                <w:lang w:eastAsia="ru-RU"/>
              </w:rPr>
            </w:pPr>
            <w:r w:rsidRPr="00843D87">
              <w:rPr>
                <w:rFonts w:ascii="Times New Roman" w:eastAsia="Times New Roman" w:hAnsi="Times New Roman" w:cs="Times New Roman"/>
                <w:b/>
                <w:bCs/>
                <w:sz w:val="24"/>
                <w:szCs w:val="24"/>
                <w:lang w:eastAsia="ru-RU"/>
              </w:rPr>
              <w:t>отчетный финансовый год</w:t>
            </w:r>
            <w:r w:rsidRPr="00843D87">
              <w:rPr>
                <w:rFonts w:ascii="Times New Roman" w:eastAsia="Times New Roman" w:hAnsi="Times New Roman" w:cs="Times New Roman"/>
                <w:sz w:val="24"/>
                <w:szCs w:val="24"/>
                <w:lang w:eastAsia="ru-RU"/>
              </w:rPr>
              <w:t xml:space="preserve"> - год, предшествующий текущему финансовому году; </w:t>
            </w:r>
          </w:p>
        </w:tc>
      </w:tr>
    </w:tbl>
    <w:p w:rsidR="00BC518E" w:rsidRDefault="00BC518E"/>
    <w:sectPr w:rsidR="00BC5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87"/>
    <w:rsid w:val="00843D87"/>
    <w:rsid w:val="00BC518E"/>
    <w:rsid w:val="00DE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678E"/>
  <w15:chartTrackingRefBased/>
  <w15:docId w15:val="{4CA7B1C7-2102-4980-812F-D83A7708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48769">
      <w:bodyDiv w:val="1"/>
      <w:marLeft w:val="0"/>
      <w:marRight w:val="0"/>
      <w:marTop w:val="0"/>
      <w:marBottom w:val="0"/>
      <w:divBdr>
        <w:top w:val="none" w:sz="0" w:space="0" w:color="auto"/>
        <w:left w:val="none" w:sz="0" w:space="0" w:color="auto"/>
        <w:bottom w:val="none" w:sz="0" w:space="0" w:color="auto"/>
        <w:right w:val="none" w:sz="0" w:space="0" w:color="auto"/>
      </w:divBdr>
      <w:divsChild>
        <w:div w:id="2129619814">
          <w:marLeft w:val="0"/>
          <w:marRight w:val="0"/>
          <w:marTop w:val="0"/>
          <w:marBottom w:val="0"/>
          <w:divBdr>
            <w:top w:val="none" w:sz="0" w:space="0" w:color="auto"/>
            <w:left w:val="none" w:sz="0" w:space="0" w:color="auto"/>
            <w:bottom w:val="none" w:sz="0" w:space="0" w:color="auto"/>
            <w:right w:val="none" w:sz="0" w:space="0" w:color="auto"/>
          </w:divBdr>
        </w:div>
        <w:div w:id="677776688">
          <w:marLeft w:val="0"/>
          <w:marRight w:val="0"/>
          <w:marTop w:val="0"/>
          <w:marBottom w:val="0"/>
          <w:divBdr>
            <w:top w:val="none" w:sz="0" w:space="0" w:color="auto"/>
            <w:left w:val="none" w:sz="0" w:space="0" w:color="auto"/>
            <w:bottom w:val="none" w:sz="0" w:space="0" w:color="auto"/>
            <w:right w:val="none" w:sz="0" w:space="0" w:color="auto"/>
          </w:divBdr>
          <w:divsChild>
            <w:div w:id="350841940">
              <w:marLeft w:val="0"/>
              <w:marRight w:val="0"/>
              <w:marTop w:val="0"/>
              <w:marBottom w:val="0"/>
              <w:divBdr>
                <w:top w:val="none" w:sz="0" w:space="0" w:color="auto"/>
                <w:left w:val="none" w:sz="0" w:space="0" w:color="auto"/>
                <w:bottom w:val="none" w:sz="0" w:space="0" w:color="auto"/>
                <w:right w:val="none" w:sz="0" w:space="0" w:color="auto"/>
              </w:divBdr>
            </w:div>
            <w:div w:id="150563269">
              <w:marLeft w:val="0"/>
              <w:marRight w:val="0"/>
              <w:marTop w:val="0"/>
              <w:marBottom w:val="0"/>
              <w:divBdr>
                <w:top w:val="none" w:sz="0" w:space="0" w:color="auto"/>
                <w:left w:val="none" w:sz="0" w:space="0" w:color="auto"/>
                <w:bottom w:val="none" w:sz="0" w:space="0" w:color="auto"/>
                <w:right w:val="none" w:sz="0" w:space="0" w:color="auto"/>
              </w:divBdr>
            </w:div>
            <w:div w:id="1186283636">
              <w:marLeft w:val="0"/>
              <w:marRight w:val="0"/>
              <w:marTop w:val="0"/>
              <w:marBottom w:val="0"/>
              <w:divBdr>
                <w:top w:val="none" w:sz="0" w:space="0" w:color="auto"/>
                <w:left w:val="none" w:sz="0" w:space="0" w:color="auto"/>
                <w:bottom w:val="none" w:sz="0" w:space="0" w:color="auto"/>
                <w:right w:val="none" w:sz="0" w:space="0" w:color="auto"/>
              </w:divBdr>
            </w:div>
            <w:div w:id="1104544383">
              <w:marLeft w:val="0"/>
              <w:marRight w:val="0"/>
              <w:marTop w:val="0"/>
              <w:marBottom w:val="0"/>
              <w:divBdr>
                <w:top w:val="none" w:sz="0" w:space="0" w:color="auto"/>
                <w:left w:val="none" w:sz="0" w:space="0" w:color="auto"/>
                <w:bottom w:val="none" w:sz="0" w:space="0" w:color="auto"/>
                <w:right w:val="none" w:sz="0" w:space="0" w:color="auto"/>
              </w:divBdr>
            </w:div>
            <w:div w:id="1388533946">
              <w:marLeft w:val="0"/>
              <w:marRight w:val="0"/>
              <w:marTop w:val="0"/>
              <w:marBottom w:val="0"/>
              <w:divBdr>
                <w:top w:val="none" w:sz="0" w:space="0" w:color="auto"/>
                <w:left w:val="none" w:sz="0" w:space="0" w:color="auto"/>
                <w:bottom w:val="none" w:sz="0" w:space="0" w:color="auto"/>
                <w:right w:val="none" w:sz="0" w:space="0" w:color="auto"/>
              </w:divBdr>
            </w:div>
            <w:div w:id="2098205137">
              <w:marLeft w:val="0"/>
              <w:marRight w:val="0"/>
              <w:marTop w:val="0"/>
              <w:marBottom w:val="0"/>
              <w:divBdr>
                <w:top w:val="none" w:sz="0" w:space="0" w:color="auto"/>
                <w:left w:val="none" w:sz="0" w:space="0" w:color="auto"/>
                <w:bottom w:val="none" w:sz="0" w:space="0" w:color="auto"/>
                <w:right w:val="none" w:sz="0" w:space="0" w:color="auto"/>
              </w:divBdr>
            </w:div>
            <w:div w:id="2087678743">
              <w:marLeft w:val="0"/>
              <w:marRight w:val="0"/>
              <w:marTop w:val="0"/>
              <w:marBottom w:val="0"/>
              <w:divBdr>
                <w:top w:val="none" w:sz="0" w:space="0" w:color="auto"/>
                <w:left w:val="none" w:sz="0" w:space="0" w:color="auto"/>
                <w:bottom w:val="none" w:sz="0" w:space="0" w:color="auto"/>
                <w:right w:val="none" w:sz="0" w:space="0" w:color="auto"/>
              </w:divBdr>
            </w:div>
            <w:div w:id="1376615384">
              <w:marLeft w:val="0"/>
              <w:marRight w:val="0"/>
              <w:marTop w:val="0"/>
              <w:marBottom w:val="0"/>
              <w:divBdr>
                <w:top w:val="none" w:sz="0" w:space="0" w:color="auto"/>
                <w:left w:val="none" w:sz="0" w:space="0" w:color="auto"/>
                <w:bottom w:val="none" w:sz="0" w:space="0" w:color="auto"/>
                <w:right w:val="none" w:sz="0" w:space="0" w:color="auto"/>
              </w:divBdr>
            </w:div>
            <w:div w:id="1172375623">
              <w:marLeft w:val="0"/>
              <w:marRight w:val="0"/>
              <w:marTop w:val="0"/>
              <w:marBottom w:val="0"/>
              <w:divBdr>
                <w:top w:val="none" w:sz="0" w:space="0" w:color="auto"/>
                <w:left w:val="none" w:sz="0" w:space="0" w:color="auto"/>
                <w:bottom w:val="none" w:sz="0" w:space="0" w:color="auto"/>
                <w:right w:val="none" w:sz="0" w:space="0" w:color="auto"/>
              </w:divBdr>
            </w:div>
            <w:div w:id="340207196">
              <w:marLeft w:val="0"/>
              <w:marRight w:val="0"/>
              <w:marTop w:val="0"/>
              <w:marBottom w:val="0"/>
              <w:divBdr>
                <w:top w:val="none" w:sz="0" w:space="0" w:color="auto"/>
                <w:left w:val="none" w:sz="0" w:space="0" w:color="auto"/>
                <w:bottom w:val="none" w:sz="0" w:space="0" w:color="auto"/>
                <w:right w:val="none" w:sz="0" w:space="0" w:color="auto"/>
              </w:divBdr>
            </w:div>
            <w:div w:id="1037048303">
              <w:marLeft w:val="0"/>
              <w:marRight w:val="0"/>
              <w:marTop w:val="0"/>
              <w:marBottom w:val="0"/>
              <w:divBdr>
                <w:top w:val="none" w:sz="0" w:space="0" w:color="auto"/>
                <w:left w:val="none" w:sz="0" w:space="0" w:color="auto"/>
                <w:bottom w:val="none" w:sz="0" w:space="0" w:color="auto"/>
                <w:right w:val="none" w:sz="0" w:space="0" w:color="auto"/>
              </w:divBdr>
            </w:div>
            <w:div w:id="1852838816">
              <w:marLeft w:val="0"/>
              <w:marRight w:val="0"/>
              <w:marTop w:val="0"/>
              <w:marBottom w:val="0"/>
              <w:divBdr>
                <w:top w:val="none" w:sz="0" w:space="0" w:color="auto"/>
                <w:left w:val="none" w:sz="0" w:space="0" w:color="auto"/>
                <w:bottom w:val="none" w:sz="0" w:space="0" w:color="auto"/>
                <w:right w:val="none" w:sz="0" w:space="0" w:color="auto"/>
              </w:divBdr>
            </w:div>
            <w:div w:id="1974752244">
              <w:marLeft w:val="0"/>
              <w:marRight w:val="0"/>
              <w:marTop w:val="0"/>
              <w:marBottom w:val="0"/>
              <w:divBdr>
                <w:top w:val="none" w:sz="0" w:space="0" w:color="auto"/>
                <w:left w:val="none" w:sz="0" w:space="0" w:color="auto"/>
                <w:bottom w:val="none" w:sz="0" w:space="0" w:color="auto"/>
                <w:right w:val="none" w:sz="0" w:space="0" w:color="auto"/>
              </w:divBdr>
            </w:div>
            <w:div w:id="1724938799">
              <w:marLeft w:val="0"/>
              <w:marRight w:val="0"/>
              <w:marTop w:val="0"/>
              <w:marBottom w:val="0"/>
              <w:divBdr>
                <w:top w:val="none" w:sz="0" w:space="0" w:color="auto"/>
                <w:left w:val="none" w:sz="0" w:space="0" w:color="auto"/>
                <w:bottom w:val="none" w:sz="0" w:space="0" w:color="auto"/>
                <w:right w:val="none" w:sz="0" w:space="0" w:color="auto"/>
              </w:divBdr>
            </w:div>
            <w:div w:id="395977933">
              <w:marLeft w:val="0"/>
              <w:marRight w:val="0"/>
              <w:marTop w:val="0"/>
              <w:marBottom w:val="0"/>
              <w:divBdr>
                <w:top w:val="none" w:sz="0" w:space="0" w:color="auto"/>
                <w:left w:val="none" w:sz="0" w:space="0" w:color="auto"/>
                <w:bottom w:val="none" w:sz="0" w:space="0" w:color="auto"/>
                <w:right w:val="none" w:sz="0" w:space="0" w:color="auto"/>
              </w:divBdr>
            </w:div>
            <w:div w:id="1470977180">
              <w:marLeft w:val="0"/>
              <w:marRight w:val="0"/>
              <w:marTop w:val="0"/>
              <w:marBottom w:val="0"/>
              <w:divBdr>
                <w:top w:val="none" w:sz="0" w:space="0" w:color="auto"/>
                <w:left w:val="none" w:sz="0" w:space="0" w:color="auto"/>
                <w:bottom w:val="none" w:sz="0" w:space="0" w:color="auto"/>
                <w:right w:val="none" w:sz="0" w:space="0" w:color="auto"/>
              </w:divBdr>
            </w:div>
            <w:div w:id="68894043">
              <w:marLeft w:val="0"/>
              <w:marRight w:val="0"/>
              <w:marTop w:val="0"/>
              <w:marBottom w:val="0"/>
              <w:divBdr>
                <w:top w:val="none" w:sz="0" w:space="0" w:color="auto"/>
                <w:left w:val="none" w:sz="0" w:space="0" w:color="auto"/>
                <w:bottom w:val="none" w:sz="0" w:space="0" w:color="auto"/>
                <w:right w:val="none" w:sz="0" w:space="0" w:color="auto"/>
              </w:divBdr>
            </w:div>
            <w:div w:id="1484737370">
              <w:marLeft w:val="0"/>
              <w:marRight w:val="0"/>
              <w:marTop w:val="0"/>
              <w:marBottom w:val="0"/>
              <w:divBdr>
                <w:top w:val="none" w:sz="0" w:space="0" w:color="auto"/>
                <w:left w:val="none" w:sz="0" w:space="0" w:color="auto"/>
                <w:bottom w:val="none" w:sz="0" w:space="0" w:color="auto"/>
                <w:right w:val="none" w:sz="0" w:space="0" w:color="auto"/>
              </w:divBdr>
            </w:div>
            <w:div w:id="1628663634">
              <w:marLeft w:val="0"/>
              <w:marRight w:val="0"/>
              <w:marTop w:val="0"/>
              <w:marBottom w:val="0"/>
              <w:divBdr>
                <w:top w:val="none" w:sz="0" w:space="0" w:color="auto"/>
                <w:left w:val="none" w:sz="0" w:space="0" w:color="auto"/>
                <w:bottom w:val="none" w:sz="0" w:space="0" w:color="auto"/>
                <w:right w:val="none" w:sz="0" w:space="0" w:color="auto"/>
              </w:divBdr>
            </w:div>
            <w:div w:id="872620997">
              <w:marLeft w:val="0"/>
              <w:marRight w:val="0"/>
              <w:marTop w:val="0"/>
              <w:marBottom w:val="0"/>
              <w:divBdr>
                <w:top w:val="none" w:sz="0" w:space="0" w:color="auto"/>
                <w:left w:val="none" w:sz="0" w:space="0" w:color="auto"/>
                <w:bottom w:val="none" w:sz="0" w:space="0" w:color="auto"/>
                <w:right w:val="none" w:sz="0" w:space="0" w:color="auto"/>
              </w:divBdr>
            </w:div>
            <w:div w:id="1618215279">
              <w:marLeft w:val="0"/>
              <w:marRight w:val="0"/>
              <w:marTop w:val="0"/>
              <w:marBottom w:val="0"/>
              <w:divBdr>
                <w:top w:val="none" w:sz="0" w:space="0" w:color="auto"/>
                <w:left w:val="none" w:sz="0" w:space="0" w:color="auto"/>
                <w:bottom w:val="none" w:sz="0" w:space="0" w:color="auto"/>
                <w:right w:val="none" w:sz="0" w:space="0" w:color="auto"/>
              </w:divBdr>
            </w:div>
            <w:div w:id="381944189">
              <w:marLeft w:val="0"/>
              <w:marRight w:val="0"/>
              <w:marTop w:val="0"/>
              <w:marBottom w:val="0"/>
              <w:divBdr>
                <w:top w:val="none" w:sz="0" w:space="0" w:color="auto"/>
                <w:left w:val="none" w:sz="0" w:space="0" w:color="auto"/>
                <w:bottom w:val="none" w:sz="0" w:space="0" w:color="auto"/>
                <w:right w:val="none" w:sz="0" w:space="0" w:color="auto"/>
              </w:divBdr>
            </w:div>
            <w:div w:id="793906820">
              <w:marLeft w:val="0"/>
              <w:marRight w:val="0"/>
              <w:marTop w:val="0"/>
              <w:marBottom w:val="0"/>
              <w:divBdr>
                <w:top w:val="none" w:sz="0" w:space="0" w:color="auto"/>
                <w:left w:val="none" w:sz="0" w:space="0" w:color="auto"/>
                <w:bottom w:val="none" w:sz="0" w:space="0" w:color="auto"/>
                <w:right w:val="none" w:sz="0" w:space="0" w:color="auto"/>
              </w:divBdr>
            </w:div>
            <w:div w:id="2084839790">
              <w:marLeft w:val="0"/>
              <w:marRight w:val="0"/>
              <w:marTop w:val="0"/>
              <w:marBottom w:val="0"/>
              <w:divBdr>
                <w:top w:val="none" w:sz="0" w:space="0" w:color="auto"/>
                <w:left w:val="none" w:sz="0" w:space="0" w:color="auto"/>
                <w:bottom w:val="none" w:sz="0" w:space="0" w:color="auto"/>
                <w:right w:val="none" w:sz="0" w:space="0" w:color="auto"/>
              </w:divBdr>
            </w:div>
            <w:div w:id="73207783">
              <w:marLeft w:val="0"/>
              <w:marRight w:val="0"/>
              <w:marTop w:val="0"/>
              <w:marBottom w:val="0"/>
              <w:divBdr>
                <w:top w:val="none" w:sz="0" w:space="0" w:color="auto"/>
                <w:left w:val="none" w:sz="0" w:space="0" w:color="auto"/>
                <w:bottom w:val="none" w:sz="0" w:space="0" w:color="auto"/>
                <w:right w:val="none" w:sz="0" w:space="0" w:color="auto"/>
              </w:divBdr>
            </w:div>
            <w:div w:id="211429567">
              <w:marLeft w:val="0"/>
              <w:marRight w:val="0"/>
              <w:marTop w:val="0"/>
              <w:marBottom w:val="0"/>
              <w:divBdr>
                <w:top w:val="none" w:sz="0" w:space="0" w:color="auto"/>
                <w:left w:val="none" w:sz="0" w:space="0" w:color="auto"/>
                <w:bottom w:val="none" w:sz="0" w:space="0" w:color="auto"/>
                <w:right w:val="none" w:sz="0" w:space="0" w:color="auto"/>
              </w:divBdr>
            </w:div>
            <w:div w:id="964508129">
              <w:marLeft w:val="0"/>
              <w:marRight w:val="0"/>
              <w:marTop w:val="0"/>
              <w:marBottom w:val="0"/>
              <w:divBdr>
                <w:top w:val="none" w:sz="0" w:space="0" w:color="auto"/>
                <w:left w:val="none" w:sz="0" w:space="0" w:color="auto"/>
                <w:bottom w:val="none" w:sz="0" w:space="0" w:color="auto"/>
                <w:right w:val="none" w:sz="0" w:space="0" w:color="auto"/>
              </w:divBdr>
            </w:div>
            <w:div w:id="310713616">
              <w:marLeft w:val="0"/>
              <w:marRight w:val="0"/>
              <w:marTop w:val="0"/>
              <w:marBottom w:val="0"/>
              <w:divBdr>
                <w:top w:val="none" w:sz="0" w:space="0" w:color="auto"/>
                <w:left w:val="none" w:sz="0" w:space="0" w:color="auto"/>
                <w:bottom w:val="none" w:sz="0" w:space="0" w:color="auto"/>
                <w:right w:val="none" w:sz="0" w:space="0" w:color="auto"/>
              </w:divBdr>
            </w:div>
            <w:div w:id="241138573">
              <w:marLeft w:val="0"/>
              <w:marRight w:val="0"/>
              <w:marTop w:val="0"/>
              <w:marBottom w:val="0"/>
              <w:divBdr>
                <w:top w:val="none" w:sz="0" w:space="0" w:color="auto"/>
                <w:left w:val="none" w:sz="0" w:space="0" w:color="auto"/>
                <w:bottom w:val="none" w:sz="0" w:space="0" w:color="auto"/>
                <w:right w:val="none" w:sz="0" w:space="0" w:color="auto"/>
              </w:divBdr>
            </w:div>
            <w:div w:id="1918705707">
              <w:marLeft w:val="0"/>
              <w:marRight w:val="0"/>
              <w:marTop w:val="0"/>
              <w:marBottom w:val="0"/>
              <w:divBdr>
                <w:top w:val="none" w:sz="0" w:space="0" w:color="auto"/>
                <w:left w:val="none" w:sz="0" w:space="0" w:color="auto"/>
                <w:bottom w:val="none" w:sz="0" w:space="0" w:color="auto"/>
                <w:right w:val="none" w:sz="0" w:space="0" w:color="auto"/>
              </w:divBdr>
            </w:div>
            <w:div w:id="577058998">
              <w:marLeft w:val="0"/>
              <w:marRight w:val="0"/>
              <w:marTop w:val="0"/>
              <w:marBottom w:val="0"/>
              <w:divBdr>
                <w:top w:val="none" w:sz="0" w:space="0" w:color="auto"/>
                <w:left w:val="none" w:sz="0" w:space="0" w:color="auto"/>
                <w:bottom w:val="none" w:sz="0" w:space="0" w:color="auto"/>
                <w:right w:val="none" w:sz="0" w:space="0" w:color="auto"/>
              </w:divBdr>
            </w:div>
            <w:div w:id="941912175">
              <w:marLeft w:val="0"/>
              <w:marRight w:val="0"/>
              <w:marTop w:val="0"/>
              <w:marBottom w:val="0"/>
              <w:divBdr>
                <w:top w:val="none" w:sz="0" w:space="0" w:color="auto"/>
                <w:left w:val="none" w:sz="0" w:space="0" w:color="auto"/>
                <w:bottom w:val="none" w:sz="0" w:space="0" w:color="auto"/>
                <w:right w:val="none" w:sz="0" w:space="0" w:color="auto"/>
              </w:divBdr>
            </w:div>
            <w:div w:id="1806703125">
              <w:marLeft w:val="0"/>
              <w:marRight w:val="0"/>
              <w:marTop w:val="0"/>
              <w:marBottom w:val="0"/>
              <w:divBdr>
                <w:top w:val="none" w:sz="0" w:space="0" w:color="auto"/>
                <w:left w:val="none" w:sz="0" w:space="0" w:color="auto"/>
                <w:bottom w:val="none" w:sz="0" w:space="0" w:color="auto"/>
                <w:right w:val="none" w:sz="0" w:space="0" w:color="auto"/>
              </w:divBdr>
            </w:div>
            <w:div w:id="598951892">
              <w:marLeft w:val="0"/>
              <w:marRight w:val="0"/>
              <w:marTop w:val="0"/>
              <w:marBottom w:val="0"/>
              <w:divBdr>
                <w:top w:val="none" w:sz="0" w:space="0" w:color="auto"/>
                <w:left w:val="none" w:sz="0" w:space="0" w:color="auto"/>
                <w:bottom w:val="none" w:sz="0" w:space="0" w:color="auto"/>
                <w:right w:val="none" w:sz="0" w:space="0" w:color="auto"/>
              </w:divBdr>
            </w:div>
            <w:div w:id="1038746249">
              <w:marLeft w:val="0"/>
              <w:marRight w:val="0"/>
              <w:marTop w:val="0"/>
              <w:marBottom w:val="0"/>
              <w:divBdr>
                <w:top w:val="none" w:sz="0" w:space="0" w:color="auto"/>
                <w:left w:val="none" w:sz="0" w:space="0" w:color="auto"/>
                <w:bottom w:val="none" w:sz="0" w:space="0" w:color="auto"/>
                <w:right w:val="none" w:sz="0" w:space="0" w:color="auto"/>
              </w:divBdr>
            </w:div>
            <w:div w:id="1325234820">
              <w:marLeft w:val="0"/>
              <w:marRight w:val="0"/>
              <w:marTop w:val="0"/>
              <w:marBottom w:val="0"/>
              <w:divBdr>
                <w:top w:val="none" w:sz="0" w:space="0" w:color="auto"/>
                <w:left w:val="none" w:sz="0" w:space="0" w:color="auto"/>
                <w:bottom w:val="none" w:sz="0" w:space="0" w:color="auto"/>
                <w:right w:val="none" w:sz="0" w:space="0" w:color="auto"/>
              </w:divBdr>
            </w:div>
            <w:div w:id="1334917710">
              <w:marLeft w:val="0"/>
              <w:marRight w:val="0"/>
              <w:marTop w:val="0"/>
              <w:marBottom w:val="0"/>
              <w:divBdr>
                <w:top w:val="none" w:sz="0" w:space="0" w:color="auto"/>
                <w:left w:val="none" w:sz="0" w:space="0" w:color="auto"/>
                <w:bottom w:val="none" w:sz="0" w:space="0" w:color="auto"/>
                <w:right w:val="none" w:sz="0" w:space="0" w:color="auto"/>
              </w:divBdr>
            </w:div>
            <w:div w:id="1399278964">
              <w:marLeft w:val="0"/>
              <w:marRight w:val="0"/>
              <w:marTop w:val="0"/>
              <w:marBottom w:val="0"/>
              <w:divBdr>
                <w:top w:val="none" w:sz="0" w:space="0" w:color="auto"/>
                <w:left w:val="none" w:sz="0" w:space="0" w:color="auto"/>
                <w:bottom w:val="none" w:sz="0" w:space="0" w:color="auto"/>
                <w:right w:val="none" w:sz="0" w:space="0" w:color="auto"/>
              </w:divBdr>
            </w:div>
            <w:div w:id="1740203258">
              <w:marLeft w:val="0"/>
              <w:marRight w:val="0"/>
              <w:marTop w:val="0"/>
              <w:marBottom w:val="0"/>
              <w:divBdr>
                <w:top w:val="none" w:sz="0" w:space="0" w:color="auto"/>
                <w:left w:val="none" w:sz="0" w:space="0" w:color="auto"/>
                <w:bottom w:val="none" w:sz="0" w:space="0" w:color="auto"/>
                <w:right w:val="none" w:sz="0" w:space="0" w:color="auto"/>
              </w:divBdr>
            </w:div>
            <w:div w:id="1952007516">
              <w:marLeft w:val="0"/>
              <w:marRight w:val="0"/>
              <w:marTop w:val="0"/>
              <w:marBottom w:val="0"/>
              <w:divBdr>
                <w:top w:val="none" w:sz="0" w:space="0" w:color="auto"/>
                <w:left w:val="none" w:sz="0" w:space="0" w:color="auto"/>
                <w:bottom w:val="none" w:sz="0" w:space="0" w:color="auto"/>
                <w:right w:val="none" w:sz="0" w:space="0" w:color="auto"/>
              </w:divBdr>
            </w:div>
            <w:div w:id="1997026269">
              <w:marLeft w:val="0"/>
              <w:marRight w:val="0"/>
              <w:marTop w:val="0"/>
              <w:marBottom w:val="0"/>
              <w:divBdr>
                <w:top w:val="none" w:sz="0" w:space="0" w:color="auto"/>
                <w:left w:val="none" w:sz="0" w:space="0" w:color="auto"/>
                <w:bottom w:val="none" w:sz="0" w:space="0" w:color="auto"/>
                <w:right w:val="none" w:sz="0" w:space="0" w:color="auto"/>
              </w:divBdr>
            </w:div>
            <w:div w:id="925115426">
              <w:marLeft w:val="0"/>
              <w:marRight w:val="0"/>
              <w:marTop w:val="0"/>
              <w:marBottom w:val="0"/>
              <w:divBdr>
                <w:top w:val="none" w:sz="0" w:space="0" w:color="auto"/>
                <w:left w:val="none" w:sz="0" w:space="0" w:color="auto"/>
                <w:bottom w:val="none" w:sz="0" w:space="0" w:color="auto"/>
                <w:right w:val="none" w:sz="0" w:space="0" w:color="auto"/>
              </w:divBdr>
            </w:div>
            <w:div w:id="1365868108">
              <w:marLeft w:val="0"/>
              <w:marRight w:val="0"/>
              <w:marTop w:val="0"/>
              <w:marBottom w:val="0"/>
              <w:divBdr>
                <w:top w:val="none" w:sz="0" w:space="0" w:color="auto"/>
                <w:left w:val="none" w:sz="0" w:space="0" w:color="auto"/>
                <w:bottom w:val="none" w:sz="0" w:space="0" w:color="auto"/>
                <w:right w:val="none" w:sz="0" w:space="0" w:color="auto"/>
              </w:divBdr>
            </w:div>
            <w:div w:id="1311986462">
              <w:marLeft w:val="0"/>
              <w:marRight w:val="0"/>
              <w:marTop w:val="0"/>
              <w:marBottom w:val="0"/>
              <w:divBdr>
                <w:top w:val="none" w:sz="0" w:space="0" w:color="auto"/>
                <w:left w:val="none" w:sz="0" w:space="0" w:color="auto"/>
                <w:bottom w:val="none" w:sz="0" w:space="0" w:color="auto"/>
                <w:right w:val="none" w:sz="0" w:space="0" w:color="auto"/>
              </w:divBdr>
            </w:div>
            <w:div w:id="1066414791">
              <w:marLeft w:val="0"/>
              <w:marRight w:val="0"/>
              <w:marTop w:val="0"/>
              <w:marBottom w:val="0"/>
              <w:divBdr>
                <w:top w:val="none" w:sz="0" w:space="0" w:color="auto"/>
                <w:left w:val="none" w:sz="0" w:space="0" w:color="auto"/>
                <w:bottom w:val="none" w:sz="0" w:space="0" w:color="auto"/>
                <w:right w:val="none" w:sz="0" w:space="0" w:color="auto"/>
              </w:divBdr>
            </w:div>
            <w:div w:id="396706999">
              <w:marLeft w:val="0"/>
              <w:marRight w:val="0"/>
              <w:marTop w:val="0"/>
              <w:marBottom w:val="0"/>
              <w:divBdr>
                <w:top w:val="none" w:sz="0" w:space="0" w:color="auto"/>
                <w:left w:val="none" w:sz="0" w:space="0" w:color="auto"/>
                <w:bottom w:val="none" w:sz="0" w:space="0" w:color="auto"/>
                <w:right w:val="none" w:sz="0" w:space="0" w:color="auto"/>
              </w:divBdr>
            </w:div>
            <w:div w:id="776023436">
              <w:marLeft w:val="0"/>
              <w:marRight w:val="0"/>
              <w:marTop w:val="0"/>
              <w:marBottom w:val="0"/>
              <w:divBdr>
                <w:top w:val="none" w:sz="0" w:space="0" w:color="auto"/>
                <w:left w:val="none" w:sz="0" w:space="0" w:color="auto"/>
                <w:bottom w:val="none" w:sz="0" w:space="0" w:color="auto"/>
                <w:right w:val="none" w:sz="0" w:space="0" w:color="auto"/>
              </w:divBdr>
            </w:div>
            <w:div w:id="1543133758">
              <w:marLeft w:val="0"/>
              <w:marRight w:val="0"/>
              <w:marTop w:val="0"/>
              <w:marBottom w:val="0"/>
              <w:divBdr>
                <w:top w:val="none" w:sz="0" w:space="0" w:color="auto"/>
                <w:left w:val="none" w:sz="0" w:space="0" w:color="auto"/>
                <w:bottom w:val="none" w:sz="0" w:space="0" w:color="auto"/>
                <w:right w:val="none" w:sz="0" w:space="0" w:color="auto"/>
              </w:divBdr>
            </w:div>
            <w:div w:id="592399092">
              <w:marLeft w:val="0"/>
              <w:marRight w:val="0"/>
              <w:marTop w:val="0"/>
              <w:marBottom w:val="0"/>
              <w:divBdr>
                <w:top w:val="none" w:sz="0" w:space="0" w:color="auto"/>
                <w:left w:val="none" w:sz="0" w:space="0" w:color="auto"/>
                <w:bottom w:val="none" w:sz="0" w:space="0" w:color="auto"/>
                <w:right w:val="none" w:sz="0" w:space="0" w:color="auto"/>
              </w:divBdr>
            </w:div>
            <w:div w:id="428621477">
              <w:marLeft w:val="0"/>
              <w:marRight w:val="0"/>
              <w:marTop w:val="0"/>
              <w:marBottom w:val="0"/>
              <w:divBdr>
                <w:top w:val="none" w:sz="0" w:space="0" w:color="auto"/>
                <w:left w:val="none" w:sz="0" w:space="0" w:color="auto"/>
                <w:bottom w:val="none" w:sz="0" w:space="0" w:color="auto"/>
                <w:right w:val="none" w:sz="0" w:space="0" w:color="auto"/>
              </w:divBdr>
            </w:div>
            <w:div w:id="1657956381">
              <w:marLeft w:val="0"/>
              <w:marRight w:val="0"/>
              <w:marTop w:val="0"/>
              <w:marBottom w:val="0"/>
              <w:divBdr>
                <w:top w:val="none" w:sz="0" w:space="0" w:color="auto"/>
                <w:left w:val="none" w:sz="0" w:space="0" w:color="auto"/>
                <w:bottom w:val="none" w:sz="0" w:space="0" w:color="auto"/>
                <w:right w:val="none" w:sz="0" w:space="0" w:color="auto"/>
              </w:divBdr>
            </w:div>
            <w:div w:id="1449466784">
              <w:marLeft w:val="0"/>
              <w:marRight w:val="0"/>
              <w:marTop w:val="0"/>
              <w:marBottom w:val="0"/>
              <w:divBdr>
                <w:top w:val="none" w:sz="0" w:space="0" w:color="auto"/>
                <w:left w:val="none" w:sz="0" w:space="0" w:color="auto"/>
                <w:bottom w:val="none" w:sz="0" w:space="0" w:color="auto"/>
                <w:right w:val="none" w:sz="0" w:space="0" w:color="auto"/>
              </w:divBdr>
            </w:div>
            <w:div w:id="1711225493">
              <w:marLeft w:val="0"/>
              <w:marRight w:val="0"/>
              <w:marTop w:val="0"/>
              <w:marBottom w:val="0"/>
              <w:divBdr>
                <w:top w:val="none" w:sz="0" w:space="0" w:color="auto"/>
                <w:left w:val="none" w:sz="0" w:space="0" w:color="auto"/>
                <w:bottom w:val="none" w:sz="0" w:space="0" w:color="auto"/>
                <w:right w:val="none" w:sz="0" w:space="0" w:color="auto"/>
              </w:divBdr>
            </w:div>
            <w:div w:id="2108847089">
              <w:marLeft w:val="0"/>
              <w:marRight w:val="0"/>
              <w:marTop w:val="0"/>
              <w:marBottom w:val="0"/>
              <w:divBdr>
                <w:top w:val="none" w:sz="0" w:space="0" w:color="auto"/>
                <w:left w:val="none" w:sz="0" w:space="0" w:color="auto"/>
                <w:bottom w:val="none" w:sz="0" w:space="0" w:color="auto"/>
                <w:right w:val="none" w:sz="0" w:space="0" w:color="auto"/>
              </w:divBdr>
            </w:div>
            <w:div w:id="26218995">
              <w:marLeft w:val="0"/>
              <w:marRight w:val="0"/>
              <w:marTop w:val="0"/>
              <w:marBottom w:val="0"/>
              <w:divBdr>
                <w:top w:val="none" w:sz="0" w:space="0" w:color="auto"/>
                <w:left w:val="none" w:sz="0" w:space="0" w:color="auto"/>
                <w:bottom w:val="none" w:sz="0" w:space="0" w:color="auto"/>
                <w:right w:val="none" w:sz="0" w:space="0" w:color="auto"/>
              </w:divBdr>
            </w:div>
            <w:div w:id="466121759">
              <w:marLeft w:val="0"/>
              <w:marRight w:val="0"/>
              <w:marTop w:val="0"/>
              <w:marBottom w:val="0"/>
              <w:divBdr>
                <w:top w:val="none" w:sz="0" w:space="0" w:color="auto"/>
                <w:left w:val="none" w:sz="0" w:space="0" w:color="auto"/>
                <w:bottom w:val="none" w:sz="0" w:space="0" w:color="auto"/>
                <w:right w:val="none" w:sz="0" w:space="0" w:color="auto"/>
              </w:divBdr>
            </w:div>
            <w:div w:id="1647083086">
              <w:marLeft w:val="0"/>
              <w:marRight w:val="0"/>
              <w:marTop w:val="0"/>
              <w:marBottom w:val="0"/>
              <w:divBdr>
                <w:top w:val="none" w:sz="0" w:space="0" w:color="auto"/>
                <w:left w:val="none" w:sz="0" w:space="0" w:color="auto"/>
                <w:bottom w:val="none" w:sz="0" w:space="0" w:color="auto"/>
                <w:right w:val="none" w:sz="0" w:space="0" w:color="auto"/>
              </w:divBdr>
            </w:div>
            <w:div w:id="728772921">
              <w:marLeft w:val="0"/>
              <w:marRight w:val="0"/>
              <w:marTop w:val="0"/>
              <w:marBottom w:val="0"/>
              <w:divBdr>
                <w:top w:val="none" w:sz="0" w:space="0" w:color="auto"/>
                <w:left w:val="none" w:sz="0" w:space="0" w:color="auto"/>
                <w:bottom w:val="none" w:sz="0" w:space="0" w:color="auto"/>
                <w:right w:val="none" w:sz="0" w:space="0" w:color="auto"/>
              </w:divBdr>
            </w:div>
            <w:div w:id="2075660613">
              <w:marLeft w:val="0"/>
              <w:marRight w:val="0"/>
              <w:marTop w:val="0"/>
              <w:marBottom w:val="0"/>
              <w:divBdr>
                <w:top w:val="none" w:sz="0" w:space="0" w:color="auto"/>
                <w:left w:val="none" w:sz="0" w:space="0" w:color="auto"/>
                <w:bottom w:val="none" w:sz="0" w:space="0" w:color="auto"/>
                <w:right w:val="none" w:sz="0" w:space="0" w:color="auto"/>
              </w:divBdr>
            </w:div>
            <w:div w:id="488715523">
              <w:marLeft w:val="0"/>
              <w:marRight w:val="0"/>
              <w:marTop w:val="0"/>
              <w:marBottom w:val="0"/>
              <w:divBdr>
                <w:top w:val="none" w:sz="0" w:space="0" w:color="auto"/>
                <w:left w:val="none" w:sz="0" w:space="0" w:color="auto"/>
                <w:bottom w:val="none" w:sz="0" w:space="0" w:color="auto"/>
                <w:right w:val="none" w:sz="0" w:space="0" w:color="auto"/>
              </w:divBdr>
            </w:div>
            <w:div w:id="1006598048">
              <w:marLeft w:val="0"/>
              <w:marRight w:val="0"/>
              <w:marTop w:val="0"/>
              <w:marBottom w:val="0"/>
              <w:divBdr>
                <w:top w:val="none" w:sz="0" w:space="0" w:color="auto"/>
                <w:left w:val="none" w:sz="0" w:space="0" w:color="auto"/>
                <w:bottom w:val="none" w:sz="0" w:space="0" w:color="auto"/>
                <w:right w:val="none" w:sz="0" w:space="0" w:color="auto"/>
              </w:divBdr>
            </w:div>
            <w:div w:id="1824002659">
              <w:marLeft w:val="0"/>
              <w:marRight w:val="0"/>
              <w:marTop w:val="0"/>
              <w:marBottom w:val="0"/>
              <w:divBdr>
                <w:top w:val="none" w:sz="0" w:space="0" w:color="auto"/>
                <w:left w:val="none" w:sz="0" w:space="0" w:color="auto"/>
                <w:bottom w:val="none" w:sz="0" w:space="0" w:color="auto"/>
                <w:right w:val="none" w:sz="0" w:space="0" w:color="auto"/>
              </w:divBdr>
            </w:div>
            <w:div w:id="1544902244">
              <w:marLeft w:val="0"/>
              <w:marRight w:val="0"/>
              <w:marTop w:val="0"/>
              <w:marBottom w:val="0"/>
              <w:divBdr>
                <w:top w:val="none" w:sz="0" w:space="0" w:color="auto"/>
                <w:left w:val="none" w:sz="0" w:space="0" w:color="auto"/>
                <w:bottom w:val="none" w:sz="0" w:space="0" w:color="auto"/>
                <w:right w:val="none" w:sz="0" w:space="0" w:color="auto"/>
              </w:divBdr>
            </w:div>
            <w:div w:id="15245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lshekolpanskoe.ru/info/byudzhet-dlya-grazhdan/" TargetMode="External"/><Relationship Id="rId5" Type="http://schemas.openxmlformats.org/officeDocument/2006/relationships/hyperlink" Target="http://www.bolshekolpanskoe.ru/info/byudzhet/" TargetMode="External"/><Relationship Id="rId4" Type="http://schemas.openxmlformats.org/officeDocument/2006/relationships/hyperlink" Target="http://www.bolshekolpanskoe.ru/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Людмила Алексеевна</dc:creator>
  <cp:keywords/>
  <dc:description/>
  <cp:lastModifiedBy>Петрова Людмила Алексеевна</cp:lastModifiedBy>
  <cp:revision>3</cp:revision>
  <dcterms:created xsi:type="dcterms:W3CDTF">2022-03-16T11:07:00Z</dcterms:created>
  <dcterms:modified xsi:type="dcterms:W3CDTF">2022-03-16T11:13:00Z</dcterms:modified>
</cp:coreProperties>
</file>