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A1D" w:rsidRDefault="00754A1D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A1D" w:rsidRDefault="00754A1D" w:rsidP="00754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 ПОСЕЛЕНИЯ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2022 г                                                        </w:t>
      </w:r>
      <w:r w:rsidR="009C5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435BBF" w:rsidRPr="001F6FBA" w:rsidTr="00DA07AA">
        <w:trPr>
          <w:trHeight w:val="2369"/>
        </w:trPr>
        <w:tc>
          <w:tcPr>
            <w:tcW w:w="6062" w:type="dxa"/>
          </w:tcPr>
          <w:p w:rsidR="00435BBF" w:rsidRPr="00435BBF" w:rsidRDefault="00435BBF" w:rsidP="00435BB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54A1D" w:rsidRP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«Организация общественных работ для граждан, испытывающих трудности в поиске работы»</w:t>
            </w:r>
          </w:p>
        </w:tc>
        <w:tc>
          <w:tcPr>
            <w:tcW w:w="4528" w:type="dxa"/>
          </w:tcPr>
          <w:p w:rsidR="00435BBF" w:rsidRPr="001F6FBA" w:rsidRDefault="00435BBF" w:rsidP="00DA07A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Гатчинского  муниципального  района 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1  № </w:t>
      </w:r>
      <w:r>
        <w:rPr>
          <w:rFonts w:ascii="Times New Roman" w:eastAsia="Times New Roman" w:hAnsi="Times New Roman" w:cs="Times New Roman"/>
          <w:sz w:val="24"/>
          <w:szCs w:val="24"/>
        </w:rPr>
        <w:t>428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163B3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», Уставом муниципального образования,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A1D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 постановление администрации Рождественского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754A1D">
        <w:rPr>
          <w:rFonts w:ascii="Times New Roman" w:eastAsia="Calibri" w:hAnsi="Times New Roman" w:cs="Times New Roman"/>
          <w:sz w:val="24"/>
          <w:szCs w:val="24"/>
          <w:lang w:eastAsia="en-US"/>
        </w:rPr>
        <w:t>255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754A1D"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54A1D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834C65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A1D" w:rsidRPr="00754A1D">
        <w:rPr>
          <w:rFonts w:ascii="Times New Roman" w:eastAsia="Times New Roman" w:hAnsi="Times New Roman" w:cs="Times New Roman"/>
          <w:sz w:val="24"/>
          <w:szCs w:val="24"/>
        </w:rPr>
        <w:t>б утверждении Административного регламента предоставления муниципальной услуги «Организация общественных работ для граждан, испытывающих трудности в поиске работы»</w:t>
      </w:r>
    </w:p>
    <w:p w:rsidR="00435BBF" w:rsidRPr="001A5A37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вступает в законную силу после его официального опубликования (обнародования).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9C5491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754A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35BBF" w:rsidRPr="001F6FBA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754A1D">
        <w:rPr>
          <w:rFonts w:ascii="Times New Roman" w:eastAsia="Times New Roman" w:hAnsi="Times New Roman" w:cs="Times New Roman"/>
          <w:sz w:val="24"/>
          <w:szCs w:val="24"/>
        </w:rPr>
        <w:t>С..Сорокин</w:t>
      </w:r>
      <w:proofErr w:type="spellEnd"/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597E1C" w:rsidRDefault="00435BBF" w:rsidP="0043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435BBF" w:rsidRPr="00597E1C" w:rsidSect="008163B3">
          <w:pgSz w:w="11905" w:h="16838"/>
          <w:pgMar w:top="709" w:right="567" w:bottom="426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Гет</w:t>
      </w:r>
      <w:r w:rsidR="00052383">
        <w:rPr>
          <w:rFonts w:ascii="Times New Roman" w:eastAsia="Times New Roman" w:hAnsi="Times New Roman" w:cs="Times New Roman"/>
          <w:sz w:val="20"/>
          <w:szCs w:val="20"/>
        </w:rPr>
        <w:t>манская</w:t>
      </w:r>
      <w:proofErr w:type="gramEnd"/>
      <w:r w:rsidR="00052383"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</w:t>
      </w:r>
      <w:r w:rsidR="00754A1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4A6F" w:rsidRDefault="00E02C20">
      <w:bookmarkStart w:id="0" w:name="_GoBack"/>
      <w:bookmarkEnd w:id="0"/>
    </w:p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BF"/>
    <w:rsid w:val="00004061"/>
    <w:rsid w:val="00052383"/>
    <w:rsid w:val="002E5820"/>
    <w:rsid w:val="00435BBF"/>
    <w:rsid w:val="00754A1D"/>
    <w:rsid w:val="00834C65"/>
    <w:rsid w:val="009C5491"/>
    <w:rsid w:val="00E02C20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cp:lastPrinted>2022-07-19T05:42:00Z</cp:lastPrinted>
  <dcterms:created xsi:type="dcterms:W3CDTF">2022-08-04T06:08:00Z</dcterms:created>
  <dcterms:modified xsi:type="dcterms:W3CDTF">2022-08-04T06:08:00Z</dcterms:modified>
</cp:coreProperties>
</file>