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D1" w:rsidRDefault="00CA2B30" w:rsidP="007F23D1">
      <w:pPr>
        <w:spacing w:after="0" w:line="240" w:lineRule="auto"/>
        <w:jc w:val="center"/>
        <w:rPr>
          <w:sz w:val="28"/>
        </w:rPr>
      </w:pPr>
      <w:r w:rsidRPr="00CB6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ОБРАЗОВАНЯ</w:t>
      </w:r>
      <w:r w:rsidR="007F23D1">
        <w:rPr>
          <w:sz w:val="28"/>
        </w:rPr>
        <w:t xml:space="preserve"> </w:t>
      </w:r>
      <w:r w:rsidRPr="00CB6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РОЖДЕСТВЕНСКОГО СЕЛЬСКОГО ПОСЕЛЕНИЯ</w:t>
      </w:r>
    </w:p>
    <w:p w:rsidR="00CA2B30" w:rsidRPr="007F23D1" w:rsidRDefault="00CA2B30" w:rsidP="007F23D1">
      <w:pPr>
        <w:spacing w:after="0" w:line="240" w:lineRule="auto"/>
        <w:jc w:val="center"/>
        <w:rPr>
          <w:sz w:val="28"/>
        </w:rPr>
      </w:pPr>
      <w:r w:rsidRPr="00CB6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ГАТЧИНСКОГО МУНИЦИПАЛЬНОГО РАЙОНА</w:t>
      </w:r>
    </w:p>
    <w:p w:rsidR="00CA2B30" w:rsidRPr="00CB6D79" w:rsidRDefault="00CA2B30" w:rsidP="007F2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CA2B30" w:rsidRPr="00CB6D79" w:rsidRDefault="00CA2B30" w:rsidP="00CA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30" w:rsidRPr="00CB6D79" w:rsidRDefault="00CA2B30" w:rsidP="00CA2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30" w:rsidRPr="00CB6D79" w:rsidRDefault="00CA2B30" w:rsidP="00CA2B3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A2B30" w:rsidRPr="00CB6D79" w:rsidRDefault="00CA2B30" w:rsidP="00CA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B30" w:rsidRPr="00CB6D79" w:rsidRDefault="00CA2B30" w:rsidP="00CA2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июля  2022г.</w:t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622CE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</w:p>
    <w:p w:rsidR="00CA2B30" w:rsidRPr="00CB6D79" w:rsidRDefault="00CA2B30" w:rsidP="00CA2B30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A2B30" w:rsidRPr="00CB6D79" w:rsidRDefault="00CA2B30" w:rsidP="00CA2B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A2B30" w:rsidRPr="00CB6D79" w:rsidRDefault="003464DD" w:rsidP="00CA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 xml:space="preserve">Об источниках наружного противопожарного </w:t>
      </w:r>
    </w:p>
    <w:p w:rsidR="00CA2B30" w:rsidRPr="00CB6D79" w:rsidRDefault="003464DD" w:rsidP="00CA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 xml:space="preserve">водоснабжения для целей пожаротушения, </w:t>
      </w:r>
    </w:p>
    <w:p w:rsidR="00CA2B30" w:rsidRPr="00CB6D79" w:rsidRDefault="003464DD" w:rsidP="00CA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 xml:space="preserve">расположенных в населенных пунктах </w:t>
      </w:r>
    </w:p>
    <w:p w:rsidR="00CA2B30" w:rsidRPr="00CB6D79" w:rsidRDefault="00CA2B30" w:rsidP="00CA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 xml:space="preserve">Рождественского сельского поселения </w:t>
      </w:r>
    </w:p>
    <w:p w:rsidR="0087470E" w:rsidRPr="00CB6D79" w:rsidRDefault="003464DD" w:rsidP="00CA2B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 xml:space="preserve"> и на прилегающих к ним территориям</w:t>
      </w:r>
    </w:p>
    <w:p w:rsidR="00D97107" w:rsidRPr="00CB6D79" w:rsidRDefault="00D97107" w:rsidP="00D5098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A2B30" w:rsidRPr="00CB6D79" w:rsidRDefault="00AA0612" w:rsidP="00ED4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В соответствии с Федеральными закон</w:t>
      </w:r>
      <w:r w:rsidR="00581A3B" w:rsidRPr="00CB6D79">
        <w:rPr>
          <w:rFonts w:ascii="Times New Roman" w:hAnsi="Times New Roman" w:cs="Times New Roman"/>
          <w:sz w:val="28"/>
          <w:szCs w:val="28"/>
        </w:rPr>
        <w:t>ом</w:t>
      </w:r>
      <w:r w:rsidR="0087470E" w:rsidRPr="00CB6D79">
        <w:rPr>
          <w:rFonts w:ascii="Times New Roman" w:hAnsi="Times New Roman" w:cs="Times New Roman"/>
          <w:sz w:val="28"/>
          <w:szCs w:val="28"/>
        </w:rPr>
        <w:t xml:space="preserve"> от 06.10.</w:t>
      </w:r>
      <w:r w:rsidRPr="00CB6D79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</w:t>
      </w:r>
      <w:r w:rsidR="0087470E" w:rsidRPr="00CB6D79">
        <w:rPr>
          <w:rFonts w:ascii="Times New Roman" w:hAnsi="Times New Roman" w:cs="Times New Roman"/>
          <w:sz w:val="28"/>
          <w:szCs w:val="28"/>
        </w:rPr>
        <w:t xml:space="preserve"> в Российской Федерации»,</w:t>
      </w:r>
      <w:r w:rsidR="00581A3B" w:rsidRPr="00CB6D79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87470E" w:rsidRPr="00CB6D79">
        <w:rPr>
          <w:rFonts w:ascii="Times New Roman" w:hAnsi="Times New Roman" w:cs="Times New Roman"/>
          <w:sz w:val="28"/>
          <w:szCs w:val="28"/>
        </w:rPr>
        <w:t xml:space="preserve"> от 21.12.1994</w:t>
      </w:r>
      <w:r w:rsidRPr="00CB6D79">
        <w:rPr>
          <w:rFonts w:ascii="Times New Roman" w:hAnsi="Times New Roman" w:cs="Times New Roman"/>
          <w:sz w:val="28"/>
          <w:szCs w:val="28"/>
        </w:rPr>
        <w:t xml:space="preserve"> № 69-ФЗ «О пожарной безопасности»,</w:t>
      </w:r>
      <w:r w:rsidR="006564ED" w:rsidRPr="00CB6D79">
        <w:rPr>
          <w:rFonts w:ascii="Times New Roman" w:hAnsi="Times New Roman" w:cs="Times New Roman"/>
          <w:sz w:val="28"/>
          <w:szCs w:val="28"/>
        </w:rPr>
        <w:t xml:space="preserve"> </w:t>
      </w:r>
      <w:r w:rsidR="00581A3B" w:rsidRPr="00CB6D79">
        <w:rPr>
          <w:rFonts w:ascii="Times New Roman" w:hAnsi="Times New Roman" w:cs="Times New Roman"/>
          <w:sz w:val="28"/>
          <w:szCs w:val="28"/>
        </w:rPr>
        <w:t>Уставом</w:t>
      </w:r>
      <w:r w:rsidRPr="00CB6D79">
        <w:rPr>
          <w:rFonts w:ascii="Times New Roman" w:hAnsi="Times New Roman" w:cs="Times New Roman"/>
          <w:sz w:val="28"/>
          <w:szCs w:val="28"/>
        </w:rPr>
        <w:t xml:space="preserve"> </w:t>
      </w:r>
      <w:r w:rsidR="00CA2B30" w:rsidRPr="00CB6D79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</w:p>
    <w:p w:rsidR="00CA2B30" w:rsidRPr="00CB6D79" w:rsidRDefault="00CA2B30" w:rsidP="00ED4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612" w:rsidRPr="00CB6D79" w:rsidRDefault="00847CC2" w:rsidP="000622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6D79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581A3B" w:rsidRPr="00CB6D79">
        <w:rPr>
          <w:rFonts w:ascii="Times New Roman" w:hAnsi="Times New Roman" w:cs="Times New Roman"/>
          <w:b/>
          <w:sz w:val="28"/>
          <w:szCs w:val="28"/>
        </w:rPr>
        <w:t>:</w:t>
      </w:r>
    </w:p>
    <w:p w:rsidR="00581A3B" w:rsidRPr="00CB6D79" w:rsidRDefault="00581A3B" w:rsidP="00ED4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64DD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1. Утвердить Правила учёта и проверки наружного противопожарного водоснабжения на территории  </w:t>
      </w:r>
      <w:r w:rsidR="00CA2B30" w:rsidRPr="00CB6D79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Pr="00CB6D79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3464DD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2. Утвердить перечень пожарных гидрантов и иных наружных источников противопожарного водоснабжения, находящихся на территории населённых пунктов  </w:t>
      </w:r>
      <w:r w:rsidR="00CA2B30" w:rsidRPr="00CB6D79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 w:rsidRPr="00CB6D79">
        <w:rPr>
          <w:rFonts w:ascii="Times New Roman" w:hAnsi="Times New Roman" w:cs="Times New Roman"/>
          <w:sz w:val="28"/>
          <w:szCs w:val="28"/>
        </w:rPr>
        <w:t>, согласно приложению № 2.</w:t>
      </w:r>
    </w:p>
    <w:p w:rsidR="003464DD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3. Проводить два раза в год проверку источников наружного противопожарного водоснабжения на территории  </w:t>
      </w:r>
      <w:r w:rsidR="00CA2B30" w:rsidRPr="00CB6D79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 w:rsidRPr="00CB6D79">
        <w:rPr>
          <w:rFonts w:ascii="Times New Roman" w:hAnsi="Times New Roman" w:cs="Times New Roman"/>
          <w:sz w:val="28"/>
          <w:szCs w:val="28"/>
        </w:rPr>
        <w:t>, находящихся на водопроводных сетях поселения, результаты проверки оформлять актом.</w:t>
      </w:r>
    </w:p>
    <w:p w:rsidR="003464DD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4. Администрации  </w:t>
      </w:r>
      <w:r w:rsidR="00CA2B30" w:rsidRPr="00CB6D79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 w:rsidRPr="00CB6D79">
        <w:rPr>
          <w:rFonts w:ascii="Times New Roman" w:hAnsi="Times New Roman" w:cs="Times New Roman"/>
          <w:sz w:val="28"/>
          <w:szCs w:val="28"/>
        </w:rPr>
        <w:t>, а также организациям всех форм собственности, имеющим источники наружного противопожарного водоснабжения необходимо:</w:t>
      </w:r>
    </w:p>
    <w:p w:rsidR="003464DD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4.1. Ежегодно принимать исчерпывающие меры по устранению неисправностей источников наружного противопожарного водоснабжения;</w:t>
      </w:r>
    </w:p>
    <w:p w:rsidR="003464DD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4.2. Составить списки источников наружного противопожарного водоснабжения, внести их в реестр, а также вести строгий учёт их количества и технического состояния.</w:t>
      </w:r>
    </w:p>
    <w:p w:rsidR="003464DD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4.3.  Обеспечить подъезд и площадку для забора воды из естественных водоёмов твердым покрытием на установку расчётного количества пожарных </w:t>
      </w:r>
      <w:r w:rsidRPr="00CB6D79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AA0612" w:rsidRPr="00CB6D79" w:rsidRDefault="003464DD" w:rsidP="00346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5. Руководителям предприятий, организаций, находящихся на территории  </w:t>
      </w:r>
      <w:r w:rsidR="00CA2B30" w:rsidRPr="00CB6D79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 w:rsidRPr="00CB6D79">
        <w:rPr>
          <w:rFonts w:ascii="Times New Roman" w:hAnsi="Times New Roman" w:cs="Times New Roman"/>
          <w:sz w:val="28"/>
          <w:szCs w:val="28"/>
        </w:rPr>
        <w:t xml:space="preserve">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  <w:r w:rsidR="00B3438A" w:rsidRPr="00CB6D79">
        <w:rPr>
          <w:rFonts w:ascii="Times New Roman" w:hAnsi="Times New Roman" w:cs="Times New Roman"/>
          <w:sz w:val="28"/>
          <w:szCs w:val="28"/>
        </w:rPr>
        <w:t>.</w:t>
      </w:r>
    </w:p>
    <w:p w:rsidR="00CA2B30" w:rsidRPr="00CB6D79" w:rsidRDefault="00847CC2" w:rsidP="00CA2B30">
      <w:pPr>
        <w:pStyle w:val="ab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CB6D79">
        <w:rPr>
          <w:rFonts w:ascii="Times New Roman" w:hAnsi="Times New Roman"/>
          <w:sz w:val="28"/>
          <w:szCs w:val="28"/>
        </w:rPr>
        <w:t xml:space="preserve">  </w:t>
      </w:r>
      <w:r w:rsidR="003464DD" w:rsidRPr="00CB6D79">
        <w:rPr>
          <w:rFonts w:ascii="Times New Roman" w:hAnsi="Times New Roman"/>
          <w:sz w:val="28"/>
          <w:szCs w:val="28"/>
        </w:rPr>
        <w:t>6</w:t>
      </w:r>
      <w:r w:rsidRPr="00CB6D79">
        <w:rPr>
          <w:rFonts w:ascii="Times New Roman" w:hAnsi="Times New Roman"/>
          <w:sz w:val="28"/>
          <w:szCs w:val="28"/>
        </w:rPr>
        <w:t>.</w:t>
      </w:r>
      <w:r w:rsidR="00CA2B30" w:rsidRPr="00CB6D79">
        <w:rPr>
          <w:rFonts w:ascii="Times New Roman" w:hAnsi="Times New Roman"/>
          <w:kern w:val="36"/>
          <w:sz w:val="28"/>
          <w:szCs w:val="28"/>
        </w:rPr>
        <w:t>Настоящее постановление подлежит размещению на официальном сайте Рождественского сельского поселения и вступает в силу со дня его официального опубликования (обнародования) в информационном бюллетене «Рождественский вестник».</w:t>
      </w:r>
    </w:p>
    <w:p w:rsidR="0087470E" w:rsidRPr="00CB6D79" w:rsidRDefault="0087470E" w:rsidP="00CA2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A3B" w:rsidRPr="00CB6D79" w:rsidRDefault="00581A3B">
      <w:pPr>
        <w:rPr>
          <w:rFonts w:ascii="Times New Roman" w:hAnsi="Times New Roman" w:cs="Times New Roman"/>
          <w:sz w:val="28"/>
          <w:szCs w:val="28"/>
        </w:rPr>
      </w:pPr>
    </w:p>
    <w:p w:rsidR="00581A3B" w:rsidRPr="00CB6D79" w:rsidRDefault="00581A3B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Главы</w:t>
      </w:r>
      <w:r w:rsidR="00581A3B" w:rsidRPr="00CB6D7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81A3B" w:rsidRPr="00CB6D79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CA2B30" w:rsidRPr="00CB6D7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Е.К.Гетманская</w:t>
      </w: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7F23D1" w:rsidRDefault="007F23D1">
      <w:pPr>
        <w:rPr>
          <w:rFonts w:ascii="Times New Roman" w:hAnsi="Times New Roman" w:cs="Times New Roman"/>
          <w:sz w:val="28"/>
          <w:szCs w:val="28"/>
        </w:rPr>
      </w:pPr>
    </w:p>
    <w:p w:rsidR="0087470E" w:rsidRPr="00CB6D79" w:rsidRDefault="007F23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Исп.Гетманская Е.К. тел. 62-232(доб.2)</w:t>
      </w:r>
      <w:r w:rsidR="0087470E" w:rsidRPr="00CB6D79">
        <w:rPr>
          <w:rFonts w:ascii="Times New Roman" w:hAnsi="Times New Roman" w:cs="Times New Roman"/>
          <w:sz w:val="28"/>
          <w:szCs w:val="28"/>
        </w:rPr>
        <w:br w:type="page"/>
      </w:r>
    </w:p>
    <w:p w:rsidR="0087470E" w:rsidRPr="00CB6D79" w:rsidRDefault="0087470E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87470E" w:rsidRPr="00CB6D79" w:rsidRDefault="0087470E" w:rsidP="00874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7470E" w:rsidRPr="00CB6D79" w:rsidRDefault="00CA2B30" w:rsidP="00874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 поселения</w:t>
      </w:r>
    </w:p>
    <w:p w:rsidR="0087470E" w:rsidRPr="00CB6D79" w:rsidRDefault="0087470E" w:rsidP="00874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</w:t>
      </w:r>
      <w:r w:rsidR="00847CC2"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5A00E5"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47CC2"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0CB" w:rsidRPr="00CB6D79" w:rsidRDefault="005130CB" w:rsidP="003464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4DD" w:rsidRPr="00CB6D79" w:rsidRDefault="003464DD" w:rsidP="003464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3464DD" w:rsidRPr="00CB6D79" w:rsidRDefault="003464DD" w:rsidP="003464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учёта и проверки наружного противопожарного водоснабжения</w:t>
      </w:r>
    </w:p>
    <w:p w:rsidR="003464DD" w:rsidRPr="00CB6D79" w:rsidRDefault="003464DD" w:rsidP="003464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4DD" w:rsidRPr="00CB6D79" w:rsidRDefault="003464DD" w:rsidP="003464DD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1. Общие положения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1.1. Настоящие Правила действуют на всей территории  </w:t>
      </w:r>
      <w:r w:rsidR="00CA2B30" w:rsidRPr="00CB6D79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 w:rsidRPr="00CB6D79">
        <w:rPr>
          <w:rFonts w:ascii="Times New Roman" w:hAnsi="Times New Roman" w:cs="Times New Roman"/>
          <w:sz w:val="28"/>
          <w:szCs w:val="28"/>
        </w:rPr>
        <w:t xml:space="preserve"> и обязательны для исполнения организацией </w:t>
      </w:r>
      <w:r w:rsidR="009C38EB" w:rsidRPr="00CB6D79">
        <w:rPr>
          <w:rFonts w:ascii="Times New Roman" w:hAnsi="Times New Roman" w:cs="Times New Roman"/>
          <w:sz w:val="28"/>
          <w:szCs w:val="28"/>
        </w:rPr>
        <w:t>АО «Коммунальные системы»</w:t>
      </w:r>
      <w:r w:rsidRPr="00CB6D79">
        <w:rPr>
          <w:rFonts w:ascii="Times New Roman" w:hAnsi="Times New Roman" w:cs="Times New Roman"/>
          <w:sz w:val="28"/>
          <w:szCs w:val="28"/>
        </w:rPr>
        <w:t xml:space="preserve">, обслуживающей населённые пункты  </w:t>
      </w:r>
      <w:r w:rsidR="00CA2B30" w:rsidRPr="00CB6D79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 w:rsidRPr="00CB6D79">
        <w:rPr>
          <w:rFonts w:ascii="Times New Roman" w:hAnsi="Times New Roman" w:cs="Times New Roman"/>
          <w:sz w:val="28"/>
          <w:szCs w:val="28"/>
        </w:rPr>
        <w:t>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1.2. Наружное противопожарное водоснабжение поселения включает в себя: водопровод, пожарные водоёмы,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1.3. Ответственность за техническое состояние источников наружного противопожарного водоснабжения и установку указателей несёт администрация  </w:t>
      </w:r>
      <w:r w:rsidR="00CA2B30" w:rsidRPr="00CB6D79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 w:rsidRPr="00CB6D79">
        <w:rPr>
          <w:rFonts w:ascii="Times New Roman" w:hAnsi="Times New Roman" w:cs="Times New Roman"/>
          <w:sz w:val="28"/>
          <w:szCs w:val="28"/>
        </w:rPr>
        <w:t xml:space="preserve">, а также организация </w:t>
      </w:r>
      <w:r w:rsidR="009C38EB" w:rsidRPr="00CB6D79">
        <w:rPr>
          <w:rFonts w:ascii="Times New Roman" w:hAnsi="Times New Roman" w:cs="Times New Roman"/>
          <w:sz w:val="28"/>
          <w:szCs w:val="28"/>
        </w:rPr>
        <w:t xml:space="preserve">АО «Коммунальные системы» </w:t>
      </w:r>
      <w:r w:rsidRPr="00CB6D79">
        <w:rPr>
          <w:rFonts w:ascii="Times New Roman" w:hAnsi="Times New Roman" w:cs="Times New Roman"/>
          <w:sz w:val="28"/>
          <w:szCs w:val="28"/>
        </w:rPr>
        <w:t>или абонент, в ведении которого они находятся.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2. Техническое состояние, эксплуатация и требования к источникам противопожарного водоснабжения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точным учётом всех источников противопожарного водоснабжения;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систематическим контролем за состоянием водоисточников;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периодическим испытанием водопроводных сетей на водоотдачу (1 раз в год);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lastRenderedPageBreak/>
        <w:t>- 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2.2. Источники наружного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2.3. 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2.4. Пожарные водоёмы должны быть наполнены водой. К водоёмам 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2.5. Электроснабжение предприятия должно обеспечивать бесперебойное питание электродвигателей пожарных насосов.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2.6.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2.7. 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3. Учет и порядок проверки противопожарного водоснабжения.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3.2. С целью учета всех водоисточников, которые могут быть использованы для тушения пожара, администрация </w:t>
      </w:r>
      <w:r w:rsidR="00CA2B30" w:rsidRPr="00CB6D79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 w:rsidRPr="00CB6D79">
        <w:rPr>
          <w:rFonts w:ascii="Times New Roman" w:hAnsi="Times New Roman" w:cs="Times New Roman"/>
          <w:sz w:val="28"/>
          <w:szCs w:val="28"/>
        </w:rPr>
        <w:t xml:space="preserve">, </w:t>
      </w:r>
      <w:r w:rsidR="009C38EB" w:rsidRPr="00CB6D79">
        <w:rPr>
          <w:rFonts w:ascii="Times New Roman" w:hAnsi="Times New Roman" w:cs="Times New Roman"/>
          <w:sz w:val="28"/>
          <w:szCs w:val="28"/>
        </w:rPr>
        <w:t xml:space="preserve">АО «Коммунальные системы» </w:t>
      </w:r>
      <w:r w:rsidRPr="00CB6D79">
        <w:rPr>
          <w:rFonts w:ascii="Times New Roman" w:hAnsi="Times New Roman" w:cs="Times New Roman"/>
          <w:sz w:val="28"/>
          <w:szCs w:val="28"/>
        </w:rPr>
        <w:t>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3.3. Проверка противопожарного водоснабжения производится 2 раза в год.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3.4. При проверке пожарного водоема проверяется: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наличие на видном месте указателя установленного образца;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lastRenderedPageBreak/>
        <w:t>- возможность беспрепятственного подъезда к пожарному водоему;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степень заполнения водой и возможность его пополнения;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наличие площадки перед водоемом для забора воды;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герметичность задвижек (при их наличии);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4. Инвентаризация противопожарного водоснабжения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4.1. Инвентаризация противопожарного водоснабжения проводится </w:t>
      </w:r>
      <w:r w:rsidRPr="00CB6D79">
        <w:rPr>
          <w:rFonts w:ascii="Times New Roman" w:hAnsi="Times New Roman" w:cs="Times New Roman"/>
          <w:b/>
          <w:sz w:val="28"/>
          <w:szCs w:val="28"/>
        </w:rPr>
        <w:t>не реже одного раза в пять лет.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4.3. Для проведения инвентаризации водоснабжения распоряжением главы  </w:t>
      </w:r>
      <w:r w:rsidR="00CA2B30" w:rsidRPr="00CB6D79">
        <w:rPr>
          <w:rFonts w:ascii="Times New Roman" w:hAnsi="Times New Roman" w:cs="Times New Roman"/>
          <w:sz w:val="28"/>
          <w:szCs w:val="28"/>
        </w:rPr>
        <w:t>администрации Рождественского</w:t>
      </w:r>
      <w:r w:rsidRPr="00CB6D79">
        <w:rPr>
          <w:rFonts w:ascii="Times New Roman" w:hAnsi="Times New Roman" w:cs="Times New Roman"/>
          <w:sz w:val="28"/>
          <w:szCs w:val="28"/>
        </w:rPr>
        <w:t xml:space="preserve"> создается межведомственная комиссия, в состав которой входят: представители органов местного самоуправления  </w:t>
      </w:r>
      <w:r w:rsidR="00CA2B30" w:rsidRPr="00CB6D79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 w:rsidRPr="00CB6D79">
        <w:rPr>
          <w:rFonts w:ascii="Times New Roman" w:hAnsi="Times New Roman" w:cs="Times New Roman"/>
          <w:sz w:val="28"/>
          <w:szCs w:val="28"/>
        </w:rPr>
        <w:t xml:space="preserve">, органа государственного пожарного надзора, </w:t>
      </w:r>
      <w:r w:rsidR="009C38EB" w:rsidRPr="00CB6D79">
        <w:rPr>
          <w:rFonts w:ascii="Times New Roman" w:hAnsi="Times New Roman" w:cs="Times New Roman"/>
          <w:sz w:val="28"/>
          <w:szCs w:val="28"/>
        </w:rPr>
        <w:t xml:space="preserve">АО «Коммунальные системы», </w:t>
      </w:r>
      <w:r w:rsidRPr="00CB6D79">
        <w:rPr>
          <w:rFonts w:ascii="Times New Roman" w:hAnsi="Times New Roman" w:cs="Times New Roman"/>
          <w:sz w:val="28"/>
          <w:szCs w:val="28"/>
        </w:rPr>
        <w:t>абоненты.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4.4. Комиссия путем детальной проверки каждого водоисточника уточняет: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вид, численность и состояние источников противопожарного водоснабжения, наличие подъездов к ним;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причины сокращения количества водоисточников;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наличие насосов - повысителей, их состояние;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выполнение планов замены пожарных гидрантов (пожарных кранов),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- строительства новых водоемов, пирсов, колодцев.  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4.5. По результатам инвентаризации составляется акт инвентаризации и ведомость учета состояния водоисточников.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 xml:space="preserve">          5. Ремонт и реконструкция противопожарного водоснабжения.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5.1. Администрация </w:t>
      </w:r>
      <w:r w:rsidR="00CA2B30" w:rsidRPr="00CB6D79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 w:rsidRPr="00CB6D79">
        <w:rPr>
          <w:rFonts w:ascii="Times New Roman" w:hAnsi="Times New Roman" w:cs="Times New Roman"/>
          <w:sz w:val="28"/>
          <w:szCs w:val="28"/>
        </w:rPr>
        <w:t>,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lastRenderedPageBreak/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 xml:space="preserve">5.4. Заблаговременно, за сутки до отключения участков водопроводной сети для проведения ремонта или реконструкции, руководители организаций </w:t>
      </w:r>
      <w:r w:rsidR="009C38EB" w:rsidRPr="00CB6D79">
        <w:rPr>
          <w:rFonts w:ascii="Times New Roman" w:hAnsi="Times New Roman" w:cs="Times New Roman"/>
          <w:sz w:val="28"/>
          <w:szCs w:val="28"/>
        </w:rPr>
        <w:t xml:space="preserve">АО «Коммунальные системы» </w:t>
      </w:r>
      <w:r w:rsidRPr="00CB6D79">
        <w:rPr>
          <w:rFonts w:ascii="Times New Roman" w:hAnsi="Times New Roman" w:cs="Times New Roman"/>
          <w:sz w:val="28"/>
          <w:szCs w:val="28"/>
        </w:rPr>
        <w:t xml:space="preserve">или абоненты, в ведении которых они находятся, обязаны в установленном порядке уведомить органы местного самоуправления  </w:t>
      </w:r>
      <w:r w:rsidR="00CA2B30" w:rsidRPr="00CB6D79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 w:rsidRPr="00CB6D79">
        <w:rPr>
          <w:rFonts w:ascii="Times New Roman" w:hAnsi="Times New Roman" w:cs="Times New Roman"/>
          <w:sz w:val="28"/>
          <w:szCs w:val="28"/>
        </w:rPr>
        <w:t xml:space="preserve">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5.5. После реконструкции водопровода производится его приёмка комиссией и испытание  на водоотдачу.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79">
        <w:rPr>
          <w:rFonts w:ascii="Times New Roman" w:hAnsi="Times New Roman" w:cs="Times New Roman"/>
          <w:b/>
          <w:sz w:val="28"/>
          <w:szCs w:val="28"/>
        </w:rPr>
        <w:t>6. Особенности эксплуатации противопожарного водоснабжения в зимних условиях.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произвести откачку воды из колодцев;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произвести очистку от снега и льда подъездов к пожарным водоисточникам;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- осуществить смазку стояков пожарных гидрантов.</w:t>
      </w:r>
    </w:p>
    <w:p w:rsidR="003464DD" w:rsidRPr="00CB6D79" w:rsidRDefault="003464DD" w:rsidP="00CA2B3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D79">
        <w:rPr>
          <w:rFonts w:ascii="Times New Roman" w:hAnsi="Times New Roman" w:cs="Times New Roman"/>
          <w:sz w:val="28"/>
          <w:szCs w:val="28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3464DD" w:rsidRPr="00CB6D79" w:rsidRDefault="003464DD" w:rsidP="003464DD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D1" w:rsidRDefault="007F23D1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70E" w:rsidRPr="00CB6D79" w:rsidRDefault="0087470E" w:rsidP="0087470E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87470E" w:rsidRPr="00CB6D79" w:rsidRDefault="0087470E" w:rsidP="00874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7470E" w:rsidRPr="00CB6D79" w:rsidRDefault="00075858" w:rsidP="00874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 поселения</w:t>
      </w:r>
    </w:p>
    <w:p w:rsidR="0087470E" w:rsidRPr="00CB6D79" w:rsidRDefault="0087470E" w:rsidP="008747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F23D1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</w:t>
      </w:r>
      <w:r w:rsidR="00847CC2"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5A00E5"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47CC2" w:rsidRPr="00CB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612" w:rsidRPr="00CB6D79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4DD" w:rsidRPr="00CB6D79" w:rsidRDefault="003464DD" w:rsidP="003464DD">
      <w:pPr>
        <w:pStyle w:val="1"/>
        <w:rPr>
          <w:b/>
          <w:szCs w:val="28"/>
        </w:rPr>
      </w:pPr>
      <w:r w:rsidRPr="00CB6D79">
        <w:rPr>
          <w:b/>
          <w:szCs w:val="28"/>
        </w:rPr>
        <w:t>Перечень</w:t>
      </w:r>
    </w:p>
    <w:p w:rsidR="003464DD" w:rsidRPr="00CB6D79" w:rsidRDefault="003464DD" w:rsidP="003464DD">
      <w:pPr>
        <w:pStyle w:val="1"/>
        <w:rPr>
          <w:b/>
          <w:szCs w:val="28"/>
        </w:rPr>
      </w:pPr>
      <w:r w:rsidRPr="00CB6D79">
        <w:rPr>
          <w:b/>
          <w:szCs w:val="28"/>
        </w:rPr>
        <w:t>пожарных гидрантов и иных наружных источников противопожарного водоснабжения, находящихся на территории н</w:t>
      </w:r>
      <w:r w:rsidR="00A831B0" w:rsidRPr="00CB6D79">
        <w:rPr>
          <w:b/>
          <w:szCs w:val="28"/>
        </w:rPr>
        <w:t>аселённых пунктов  Рождественского сельского поселения</w:t>
      </w:r>
    </w:p>
    <w:p w:rsidR="00A831B0" w:rsidRPr="00CB6D79" w:rsidRDefault="00A831B0" w:rsidP="00A831B0">
      <w:pPr>
        <w:jc w:val="center"/>
        <w:rPr>
          <w:rFonts w:ascii="Times New Roman" w:hAnsi="Times New Roman"/>
          <w:sz w:val="28"/>
          <w:szCs w:val="28"/>
        </w:rPr>
      </w:pPr>
    </w:p>
    <w:p w:rsidR="00A831B0" w:rsidRPr="00CB6D79" w:rsidRDefault="00A831B0" w:rsidP="00A831B0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7763" w:type="dxa"/>
        <w:tblLook w:val="04A0" w:firstRow="1" w:lastRow="0" w:firstColumn="1" w:lastColumn="0" w:noHBand="0" w:noVBand="1"/>
      </w:tblPr>
      <w:tblGrid>
        <w:gridCol w:w="959"/>
        <w:gridCol w:w="2126"/>
        <w:gridCol w:w="4678"/>
      </w:tblGrid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№  п/п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Наименование водоисточника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Адрес ППВ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С. Рождествено на ул. Парковой, д. 17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С. Рождествено по Большому проспекту за д. 141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С. Рождествено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С. Рождествено на плотине ГЭС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ПГ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С. Рождествено за администрацией, поворот на ул. Песчаная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ПГ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С. Рождествено по ул. Терещенко напротив Рождественской школы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ПГ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С. Рождествено у д. 1 по ул. Терещенко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ПГ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С. Рождествено у детского сада, ул. Терещенко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ПГ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С. Рождествено у д. 6 по ул. Комсомольской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Пос. Дивенский на ул. Володарского  напротив ДК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Пос. Дивенский на ул. Урицкого, д. 16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Пос. Дивенский на Полевом пер., д. 9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Пос. Дивенский на Дружногорском  переулке  у д. 20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Пос. Дивенский у школы, ул. Школьная. д. 7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Пос. Дивенский на ул. Поселковой, д. 1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 xml:space="preserve">Пос. Дивенский на ул. Калинина на </w:t>
            </w:r>
            <w:r w:rsidRPr="00CB6D79">
              <w:rPr>
                <w:rFonts w:ascii="Times New Roman" w:hAnsi="Times New Roman"/>
                <w:sz w:val="28"/>
                <w:szCs w:val="28"/>
              </w:rPr>
              <w:lastRenderedPageBreak/>
              <w:t>р. Лутинка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Пос. Дивенский на ул. Лесничество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Пос. Дивенский на ул. Пионерская д. 2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Пос. Дивенский На ул. Мира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Ляды за д. 3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Ляды за д. 21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Ляды на ул. Рябиновая  за  д. 10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Ляды по Крестьянскому  пер., д. 1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Чикино на Лесном  переулке  у скважины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Чикино на ул. Озерной, в рыбхозяйстве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Чикино на плотине ГЭС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Даймище у бывшей фермы, на автотрассе Выра-Ляды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Даймище у моста через р. Оредеж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Батово на р. Оредеж  у Рылеевского моста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ПГ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Батово у Дома культуры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ПГ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Батово на территории ЗАО «АК «Оредеж»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ПГ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Батово у д. 21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Грязно на р. Оредеж по ул. Центральной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Грязно на р. Оредеж по ул. Новый поселок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Замостье при въезде в деревню (справа)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Выра по Большому пр. у д. 14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Выра по Большому пр. у д. 25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Выра на ул. Сосновой, д. 30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Выра на ул. Сосновой, за  д. 5 а</w:t>
            </w:r>
            <w:r w:rsidRPr="00CB6D7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 xml:space="preserve">Д. Выра На Большом пр-т за д. 34 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Межно по ул. Центральной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Межно у моста через р. Оредеж  на ул. Заречной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Рыбицы на ул. Центральной у д. 3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 xml:space="preserve">Д. Новое Поддубье у д. 17  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Новое Поддубье д. 18а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Поддубье у д. 12</w:t>
            </w:r>
          </w:p>
        </w:tc>
      </w:tr>
      <w:tr w:rsidR="009C38EB" w:rsidRPr="00CB6D79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Старое Поддубье</w:t>
            </w:r>
          </w:p>
        </w:tc>
      </w:tr>
      <w:tr w:rsidR="009C38EB" w:rsidTr="009C38EB">
        <w:tc>
          <w:tcPr>
            <w:tcW w:w="959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126" w:type="dxa"/>
          </w:tcPr>
          <w:p w:rsidR="009C38EB" w:rsidRPr="00CB6D79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ПВ</w:t>
            </w:r>
          </w:p>
        </w:tc>
        <w:tc>
          <w:tcPr>
            <w:tcW w:w="4678" w:type="dxa"/>
          </w:tcPr>
          <w:p w:rsidR="009C38EB" w:rsidRPr="00BB2FAC" w:rsidRDefault="009C38EB" w:rsidP="008C150D">
            <w:pPr>
              <w:rPr>
                <w:rFonts w:ascii="Times New Roman" w:hAnsi="Times New Roman"/>
                <w:sz w:val="28"/>
                <w:szCs w:val="28"/>
              </w:rPr>
            </w:pPr>
            <w:r w:rsidRPr="00CB6D79">
              <w:rPr>
                <w:rFonts w:ascii="Times New Roman" w:hAnsi="Times New Roman"/>
                <w:sz w:val="28"/>
                <w:szCs w:val="28"/>
              </w:rPr>
              <w:t>Д. Старое Поддубье на ручье у моста</w:t>
            </w:r>
          </w:p>
        </w:tc>
      </w:tr>
    </w:tbl>
    <w:p w:rsidR="00AA0612" w:rsidRPr="00CA2B30" w:rsidRDefault="00AA0612" w:rsidP="00AA0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0612" w:rsidRPr="00CA2B30" w:rsidSect="006C4998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3D" w:rsidRDefault="00C4493D">
      <w:pPr>
        <w:spacing w:after="0" w:line="240" w:lineRule="auto"/>
      </w:pPr>
      <w:r>
        <w:separator/>
      </w:r>
    </w:p>
  </w:endnote>
  <w:endnote w:type="continuationSeparator" w:id="0">
    <w:p w:rsidR="00C4493D" w:rsidRDefault="00C4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762612"/>
      <w:docPartObj>
        <w:docPartGallery w:val="Page Numbers (Bottom of Page)"/>
        <w:docPartUnique/>
      </w:docPartObj>
    </w:sdtPr>
    <w:sdtEndPr/>
    <w:sdtContent>
      <w:p w:rsidR="00BE281A" w:rsidRDefault="006564E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512">
          <w:rPr>
            <w:noProof/>
          </w:rPr>
          <w:t>2</w:t>
        </w:r>
        <w:r>
          <w:fldChar w:fldCharType="end"/>
        </w:r>
      </w:p>
    </w:sdtContent>
  </w:sdt>
  <w:p w:rsidR="00BE281A" w:rsidRDefault="00C449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3D" w:rsidRDefault="00C4493D">
      <w:pPr>
        <w:spacing w:after="0" w:line="240" w:lineRule="auto"/>
      </w:pPr>
      <w:r>
        <w:separator/>
      </w:r>
    </w:p>
  </w:footnote>
  <w:footnote w:type="continuationSeparator" w:id="0">
    <w:p w:rsidR="00C4493D" w:rsidRDefault="00C44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08DA"/>
    <w:multiLevelType w:val="hybridMultilevel"/>
    <w:tmpl w:val="64CA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D7455"/>
    <w:multiLevelType w:val="hybridMultilevel"/>
    <w:tmpl w:val="993868F0"/>
    <w:lvl w:ilvl="0" w:tplc="ECFE7B96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36507"/>
    <w:multiLevelType w:val="hybridMultilevel"/>
    <w:tmpl w:val="16260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12"/>
    <w:rsid w:val="00004D85"/>
    <w:rsid w:val="000622CE"/>
    <w:rsid w:val="00075858"/>
    <w:rsid w:val="000C2348"/>
    <w:rsid w:val="001272BB"/>
    <w:rsid w:val="0019317E"/>
    <w:rsid w:val="00217049"/>
    <w:rsid w:val="002501B2"/>
    <w:rsid w:val="003464DD"/>
    <w:rsid w:val="004101FC"/>
    <w:rsid w:val="00426EF8"/>
    <w:rsid w:val="004D0A1E"/>
    <w:rsid w:val="00507FAE"/>
    <w:rsid w:val="005130CB"/>
    <w:rsid w:val="00581A3B"/>
    <w:rsid w:val="005A00E5"/>
    <w:rsid w:val="005D1A23"/>
    <w:rsid w:val="005E28B6"/>
    <w:rsid w:val="006564ED"/>
    <w:rsid w:val="00676364"/>
    <w:rsid w:val="00687DCD"/>
    <w:rsid w:val="006A4238"/>
    <w:rsid w:val="006E692B"/>
    <w:rsid w:val="006F37C0"/>
    <w:rsid w:val="00712B17"/>
    <w:rsid w:val="007F23D1"/>
    <w:rsid w:val="00847CC2"/>
    <w:rsid w:val="0087470E"/>
    <w:rsid w:val="008D597E"/>
    <w:rsid w:val="009C38EB"/>
    <w:rsid w:val="00A1703D"/>
    <w:rsid w:val="00A831B0"/>
    <w:rsid w:val="00AA0612"/>
    <w:rsid w:val="00AE5CA7"/>
    <w:rsid w:val="00AF7A2C"/>
    <w:rsid w:val="00B3438A"/>
    <w:rsid w:val="00B37FCC"/>
    <w:rsid w:val="00BC0AF6"/>
    <w:rsid w:val="00BD63C5"/>
    <w:rsid w:val="00C4493D"/>
    <w:rsid w:val="00CA2B30"/>
    <w:rsid w:val="00CB6D79"/>
    <w:rsid w:val="00CE5772"/>
    <w:rsid w:val="00CF2512"/>
    <w:rsid w:val="00D5098F"/>
    <w:rsid w:val="00D97107"/>
    <w:rsid w:val="00DF19FE"/>
    <w:rsid w:val="00ED4117"/>
    <w:rsid w:val="00EF1A8E"/>
    <w:rsid w:val="00F5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12"/>
  </w:style>
  <w:style w:type="paragraph" w:styleId="1">
    <w:name w:val="heading 1"/>
    <w:basedOn w:val="a"/>
    <w:next w:val="a"/>
    <w:link w:val="10"/>
    <w:qFormat/>
    <w:rsid w:val="003464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12"/>
  </w:style>
  <w:style w:type="paragraph" w:customStyle="1" w:styleId="ConsPlusTitle">
    <w:name w:val="ConsPlusTitle"/>
    <w:rsid w:val="0065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3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28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64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464D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4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64DD"/>
  </w:style>
  <w:style w:type="paragraph" w:styleId="ab">
    <w:name w:val="No Spacing"/>
    <w:qFormat/>
    <w:rsid w:val="00CA2B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12"/>
  </w:style>
  <w:style w:type="paragraph" w:styleId="1">
    <w:name w:val="heading 1"/>
    <w:basedOn w:val="a"/>
    <w:next w:val="a"/>
    <w:link w:val="10"/>
    <w:qFormat/>
    <w:rsid w:val="003464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12"/>
  </w:style>
  <w:style w:type="paragraph" w:customStyle="1" w:styleId="ConsPlusTitle">
    <w:name w:val="ConsPlusTitle"/>
    <w:rsid w:val="0065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3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28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64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464D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4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4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64DD"/>
  </w:style>
  <w:style w:type="paragraph" w:styleId="ab">
    <w:name w:val="No Spacing"/>
    <w:qFormat/>
    <w:rsid w:val="00CA2B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Евгения Игоревна Ярошевская</cp:lastModifiedBy>
  <cp:revision>2</cp:revision>
  <cp:lastPrinted>2022-07-15T06:00:00Z</cp:lastPrinted>
  <dcterms:created xsi:type="dcterms:W3CDTF">2022-07-15T06:02:00Z</dcterms:created>
  <dcterms:modified xsi:type="dcterms:W3CDTF">2022-07-15T06:02:00Z</dcterms:modified>
</cp:coreProperties>
</file>