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АДМИНИСТРАЦИЯ МУНИЦИПАЛЬНОГО ОБРАЗОВАНИЯ</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РОЖДЕСТВЕНСКОГО  СЕЛЬСКОГО  ПОСЕЛЕНИЯ</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ГАТЧИНСКОГО МУНИЦИПАЛЬНОГО РАЙОНА</w:t>
      </w:r>
    </w:p>
    <w:p w:rsidR="00072B81" w:rsidRPr="00B36C78" w:rsidRDefault="00072B81" w:rsidP="00072B81">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ЛЕНИНГРАДСКОЙ ОБЛАСТИ</w:t>
      </w: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AA5474">
        <w:rPr>
          <w:rFonts w:ascii="Times New Roman" w:eastAsia="Lucida Sans Unicode" w:hAnsi="Times New Roman" w:cs="Times New Roman"/>
          <w:kern w:val="2"/>
          <w:sz w:val="24"/>
          <w:szCs w:val="24"/>
          <w:lang w:eastAsia="ru-RU"/>
        </w:rPr>
        <w:t xml:space="preserve"> </w:t>
      </w:r>
    </w:p>
    <w:p w:rsidR="00A211E0" w:rsidRDefault="00A211E0" w:rsidP="00A211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211E0" w:rsidRDefault="00A211E0" w:rsidP="00A211E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от  17 января  2022 г                                                                                        №</w:t>
      </w:r>
      <w:r w:rsidR="00A622BB">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p>
    <w:p w:rsidR="00A211E0" w:rsidRDefault="00A211E0" w:rsidP="00A211E0">
      <w:pPr>
        <w:spacing w:after="0" w:line="240" w:lineRule="auto"/>
        <w:jc w:val="both"/>
        <w:rPr>
          <w:rFonts w:ascii="Times New Roman" w:eastAsia="Times New Roman" w:hAnsi="Times New Roman" w:cs="Times New Roman"/>
          <w:sz w:val="28"/>
          <w:szCs w:val="28"/>
        </w:rPr>
      </w:pPr>
    </w:p>
    <w:p w:rsidR="00072B81" w:rsidRPr="00AA5474" w:rsidRDefault="00072B81" w:rsidP="00072B81">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072B81" w:rsidRPr="00AA5474" w:rsidTr="00FB1148">
        <w:trPr>
          <w:trHeight w:val="2369"/>
        </w:trPr>
        <w:tc>
          <w:tcPr>
            <w:tcW w:w="6062" w:type="dxa"/>
          </w:tcPr>
          <w:p w:rsidR="00072B81" w:rsidRPr="00072B81" w:rsidRDefault="00072B81" w:rsidP="00FB1148">
            <w:pPr>
              <w:widowControl w:val="0"/>
              <w:suppressAutoHyphens/>
              <w:spacing w:after="120" w:line="240" w:lineRule="auto"/>
              <w:rPr>
                <w:rFonts w:ascii="Times New Roman" w:eastAsia="Lucida Sans Unicode" w:hAnsi="Times New Roman" w:cs="Times New Roman"/>
                <w:b/>
                <w:bCs/>
                <w:kern w:val="2"/>
                <w:sz w:val="24"/>
                <w:szCs w:val="24"/>
                <w:lang w:eastAsia="ru-RU"/>
              </w:rPr>
            </w:pPr>
            <w:r w:rsidRPr="00072B81">
              <w:rPr>
                <w:rFonts w:ascii="Times New Roman" w:eastAsia="Lucida Sans Unicode" w:hAnsi="Times New Roman" w:cs="Times New Roman"/>
                <w:kern w:val="2"/>
                <w:sz w:val="24"/>
                <w:szCs w:val="24"/>
                <w:lang w:eastAsia="ru-RU"/>
              </w:rPr>
              <w:t xml:space="preserve">Об утверждении административного регламента по предоставлению муниципальной услуги </w:t>
            </w:r>
            <w:r w:rsidRPr="00072B81">
              <w:rPr>
                <w:rFonts w:ascii="Times New Roman" w:eastAsia="Times New Roman" w:hAnsi="Times New Roman" w:cs="Times New Roman"/>
                <w:b/>
                <w:bCs/>
                <w:sz w:val="24"/>
                <w:szCs w:val="24"/>
                <w:lang w:eastAsia="ru-RU"/>
              </w:rPr>
              <w:t>«</w:t>
            </w:r>
            <w:r w:rsidRPr="00072B81">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4528" w:type="dxa"/>
          </w:tcPr>
          <w:p w:rsidR="00072B81" w:rsidRPr="00AA5474" w:rsidRDefault="00072B81" w:rsidP="00FB1148">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072B81" w:rsidRPr="00B36C78" w:rsidRDefault="00072B81" w:rsidP="00072B81">
      <w:pPr>
        <w:spacing w:after="0" w:line="240" w:lineRule="auto"/>
        <w:ind w:firstLine="540"/>
        <w:jc w:val="both"/>
        <w:rPr>
          <w:rFonts w:ascii="Times New Roman" w:eastAsia="Times New Roman" w:hAnsi="Times New Roman" w:cs="Times New Roman"/>
          <w:sz w:val="24"/>
          <w:szCs w:val="24"/>
          <w:lang w:eastAsia="ru-RU"/>
        </w:rPr>
      </w:pPr>
      <w:r w:rsidRPr="00B36C78">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072B81" w:rsidRPr="00AA5474" w:rsidRDefault="00072B81" w:rsidP="00072B81">
      <w:pPr>
        <w:spacing w:after="0" w:line="240" w:lineRule="auto"/>
        <w:ind w:firstLine="540"/>
        <w:jc w:val="both"/>
        <w:rPr>
          <w:rFonts w:ascii="Times New Roman" w:eastAsia="Times New Roman" w:hAnsi="Times New Roman" w:cs="Times New Roman"/>
          <w:sz w:val="24"/>
          <w:szCs w:val="24"/>
          <w:lang w:eastAsia="ru-RU"/>
        </w:rPr>
      </w:pPr>
    </w:p>
    <w:p w:rsidR="00072B81" w:rsidRPr="00AA5474" w:rsidRDefault="00072B81" w:rsidP="00072B81">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AA5474">
        <w:rPr>
          <w:rFonts w:ascii="Times New Roman" w:eastAsia="Lucida Sans Unicode" w:hAnsi="Times New Roman" w:cs="Times New Roman"/>
          <w:b/>
          <w:kern w:val="2"/>
          <w:sz w:val="24"/>
          <w:szCs w:val="24"/>
          <w:lang w:eastAsia="ru-RU"/>
        </w:rPr>
        <w:t>ПОСТАНОВЛЯЕТ:</w:t>
      </w:r>
    </w:p>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Default="00072B81" w:rsidP="00072B81">
      <w:pPr>
        <w:autoSpaceDE w:val="0"/>
        <w:autoSpaceDN w:val="0"/>
        <w:adjustRightInd w:val="0"/>
        <w:spacing w:after="0" w:line="240" w:lineRule="auto"/>
        <w:jc w:val="center"/>
        <w:rPr>
          <w:rFonts w:ascii="Times New Roman" w:hAnsi="Times New Roman" w:cs="Times New Roman"/>
          <w:sz w:val="28"/>
          <w:szCs w:val="28"/>
        </w:rPr>
      </w:pPr>
    </w:p>
    <w:p w:rsidR="00072B81" w:rsidRPr="00072B81" w:rsidRDefault="00072B81" w:rsidP="00072B81">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072B81">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w:t>
      </w:r>
      <w:r w:rsidRPr="00072B81">
        <w:rPr>
          <w:rFonts w:ascii="Times New Roman" w:eastAsia="Times New Roman" w:hAnsi="Times New Roman" w:cs="Times New Roman"/>
          <w:b/>
          <w:bCs/>
          <w:sz w:val="24"/>
          <w:szCs w:val="24"/>
          <w:lang w:eastAsia="ru-RU"/>
        </w:rPr>
        <w:t>«</w:t>
      </w:r>
      <w:r w:rsidRPr="00072B81">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0322C">
        <w:rPr>
          <w:rFonts w:ascii="Times New Roman" w:eastAsia="Times New Roman" w:hAnsi="Times New Roman" w:cs="Times New Roman"/>
          <w:bCs/>
          <w:sz w:val="24"/>
          <w:szCs w:val="24"/>
          <w:lang w:eastAsia="ru-RU"/>
        </w:rPr>
        <w:t xml:space="preserve"> (Приложение №1)</w:t>
      </w:r>
    </w:p>
    <w:p w:rsidR="00072B81" w:rsidRPr="008A4CB3" w:rsidRDefault="00072B81" w:rsidP="008A4CB3">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072B81">
        <w:rPr>
          <w:rFonts w:ascii="Times New Roman" w:eastAsia="Calibri" w:hAnsi="Times New Roman" w:cs="Times New Roman"/>
          <w:sz w:val="24"/>
          <w:szCs w:val="24"/>
        </w:rPr>
        <w:t xml:space="preserve"> Признать утратившим силу  постановление администрации Рождественского сельского поселения </w:t>
      </w:r>
      <w:r w:rsidR="008A4CB3" w:rsidRPr="008A4CB3">
        <w:rPr>
          <w:rFonts w:ascii="Times New Roman" w:eastAsia="Calibri" w:hAnsi="Times New Roman" w:cs="Times New Roman"/>
          <w:sz w:val="24"/>
          <w:szCs w:val="24"/>
        </w:rPr>
        <w:t>№ 2</w:t>
      </w:r>
      <w:r w:rsidR="00896AAF">
        <w:rPr>
          <w:rFonts w:ascii="Times New Roman" w:eastAsia="Calibri" w:hAnsi="Times New Roman" w:cs="Times New Roman"/>
          <w:sz w:val="24"/>
          <w:szCs w:val="24"/>
        </w:rPr>
        <w:t>62 от 10.08.2021</w:t>
      </w:r>
      <w:bookmarkStart w:id="0" w:name="_GoBack"/>
      <w:bookmarkEnd w:id="0"/>
      <w:r w:rsidR="008A4CB3">
        <w:rPr>
          <w:rFonts w:ascii="Times New Roman" w:eastAsia="Calibri" w:hAnsi="Times New Roman" w:cs="Times New Roman"/>
          <w:sz w:val="24"/>
          <w:szCs w:val="24"/>
        </w:rPr>
        <w:t>.</w:t>
      </w:r>
    </w:p>
    <w:p w:rsidR="00072B81" w:rsidRPr="00B36C78" w:rsidRDefault="00072B81" w:rsidP="00072B81">
      <w:pPr>
        <w:pStyle w:val="a8"/>
        <w:widowControl w:val="0"/>
        <w:numPr>
          <w:ilvl w:val="0"/>
          <w:numId w:val="5"/>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072B81" w:rsidRPr="00B36C78" w:rsidRDefault="00072B81" w:rsidP="00072B81">
      <w:pPr>
        <w:pStyle w:val="a8"/>
        <w:widowControl w:val="0"/>
        <w:numPr>
          <w:ilvl w:val="0"/>
          <w:numId w:val="5"/>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072B81" w:rsidRPr="00B36C78" w:rsidRDefault="00072B81" w:rsidP="00072B81">
      <w:pPr>
        <w:pStyle w:val="a8"/>
        <w:widowControl w:val="0"/>
        <w:suppressAutoHyphens/>
        <w:spacing w:after="0" w:line="240" w:lineRule="auto"/>
        <w:ind w:left="644"/>
        <w:jc w:val="both"/>
        <w:rPr>
          <w:rFonts w:ascii="Times New Roman" w:eastAsia="Times New Roman" w:hAnsi="Times New Roman" w:cs="Times New Roman"/>
          <w:sz w:val="24"/>
          <w:szCs w:val="24"/>
        </w:rPr>
      </w:pPr>
    </w:p>
    <w:p w:rsidR="00072B81" w:rsidRPr="00B36C78" w:rsidRDefault="00072B81" w:rsidP="00072B81">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p>
    <w:p w:rsidR="00072B81" w:rsidRDefault="00072B81" w:rsidP="00072B81">
      <w:pPr>
        <w:pStyle w:val="a8"/>
        <w:spacing w:after="0" w:line="240" w:lineRule="auto"/>
        <w:ind w:left="644"/>
        <w:jc w:val="both"/>
        <w:rPr>
          <w:rFonts w:ascii="Times New Roman" w:eastAsia="Times New Roman" w:hAnsi="Times New Roman" w:cs="Times New Roman"/>
          <w:sz w:val="24"/>
          <w:szCs w:val="24"/>
        </w:rPr>
      </w:pPr>
    </w:p>
    <w:p w:rsidR="00072B81"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2B81" w:rsidRDefault="00072B81" w:rsidP="00072B81">
      <w:pPr>
        <w:widowControl w:val="0"/>
        <w:autoSpaceDE w:val="0"/>
        <w:autoSpaceDN w:val="0"/>
        <w:spacing w:after="0" w:line="240" w:lineRule="auto"/>
        <w:jc w:val="center"/>
        <w:rPr>
          <w:rFonts w:ascii="Times New Roman" w:eastAsia="Calibri" w:hAnsi="Times New Roman" w:cs="Times New Roman"/>
          <w:b/>
          <w:sz w:val="24"/>
          <w:szCs w:val="28"/>
        </w:rPr>
      </w:pPr>
    </w:p>
    <w:p w:rsidR="00E0322C" w:rsidRDefault="00E0322C" w:rsidP="00072B81">
      <w:pPr>
        <w:widowControl w:val="0"/>
        <w:autoSpaceDE w:val="0"/>
        <w:autoSpaceDN w:val="0"/>
        <w:spacing w:after="0" w:line="240" w:lineRule="auto"/>
        <w:jc w:val="center"/>
        <w:rPr>
          <w:rFonts w:ascii="Times New Roman" w:eastAsia="Calibri" w:hAnsi="Times New Roman" w:cs="Times New Roman"/>
          <w:b/>
          <w:sz w:val="24"/>
          <w:szCs w:val="28"/>
        </w:rPr>
      </w:pPr>
    </w:p>
    <w:p w:rsidR="00072B81" w:rsidRPr="00A211E0" w:rsidRDefault="00A211E0" w:rsidP="00A211E0">
      <w:pPr>
        <w:widowControl w:val="0"/>
        <w:autoSpaceDE w:val="0"/>
        <w:autoSpaceDN w:val="0"/>
        <w:spacing w:after="0" w:line="240" w:lineRule="auto"/>
        <w:rPr>
          <w:rFonts w:ascii="Times New Roman" w:eastAsia="Calibri" w:hAnsi="Times New Roman" w:cs="Times New Roman"/>
          <w:sz w:val="20"/>
          <w:szCs w:val="20"/>
        </w:rPr>
      </w:pPr>
      <w:r w:rsidRPr="00A211E0">
        <w:rPr>
          <w:rFonts w:ascii="Times New Roman" w:eastAsia="Calibri" w:hAnsi="Times New Roman" w:cs="Times New Roman"/>
          <w:sz w:val="20"/>
          <w:szCs w:val="20"/>
        </w:rPr>
        <w:t xml:space="preserve">Исп. </w:t>
      </w:r>
      <w:proofErr w:type="gramStart"/>
      <w:r w:rsidRPr="00A211E0">
        <w:rPr>
          <w:rFonts w:ascii="Times New Roman" w:eastAsia="Calibri" w:hAnsi="Times New Roman" w:cs="Times New Roman"/>
          <w:sz w:val="20"/>
          <w:szCs w:val="20"/>
        </w:rPr>
        <w:t>Гетманская</w:t>
      </w:r>
      <w:proofErr w:type="gramEnd"/>
      <w:r w:rsidRPr="00A211E0">
        <w:rPr>
          <w:rFonts w:ascii="Times New Roman" w:eastAsia="Calibri" w:hAnsi="Times New Roman" w:cs="Times New Roman"/>
          <w:sz w:val="20"/>
          <w:szCs w:val="20"/>
        </w:rPr>
        <w:t xml:space="preserve"> Е.К. тел.62-232(доб.2)</w:t>
      </w:r>
    </w:p>
    <w:p w:rsid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lastRenderedPageBreak/>
        <w:t xml:space="preserve">Приложение №1 </w:t>
      </w:r>
    </w:p>
    <w:p w:rsid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к Постановлению №</w:t>
      </w:r>
      <w:r w:rsidR="00A622BB">
        <w:rPr>
          <w:rFonts w:ascii="Times New Roman" w:eastAsia="Calibri" w:hAnsi="Times New Roman" w:cs="Times New Roman"/>
          <w:sz w:val="24"/>
          <w:szCs w:val="28"/>
        </w:rPr>
        <w:t>11</w:t>
      </w:r>
      <w:r>
        <w:rPr>
          <w:rFonts w:ascii="Times New Roman" w:eastAsia="Calibri" w:hAnsi="Times New Roman" w:cs="Times New Roman"/>
          <w:sz w:val="24"/>
          <w:szCs w:val="28"/>
        </w:rPr>
        <w:t xml:space="preserve"> от </w:t>
      </w:r>
      <w:r w:rsidR="00A211E0">
        <w:rPr>
          <w:rFonts w:ascii="Times New Roman" w:eastAsia="Calibri" w:hAnsi="Times New Roman" w:cs="Times New Roman"/>
          <w:sz w:val="24"/>
          <w:szCs w:val="28"/>
        </w:rPr>
        <w:t>17.01.2022</w:t>
      </w:r>
    </w:p>
    <w:p w:rsidR="00E0322C" w:rsidRPr="00E0322C" w:rsidRDefault="00E0322C" w:rsidP="00E0322C">
      <w:pPr>
        <w:widowControl w:val="0"/>
        <w:autoSpaceDE w:val="0"/>
        <w:autoSpaceDN w:val="0"/>
        <w:spacing w:after="0" w:line="240" w:lineRule="auto"/>
        <w:jc w:val="right"/>
        <w:rPr>
          <w:rFonts w:ascii="Times New Roman" w:eastAsia="Calibri" w:hAnsi="Times New Roman" w:cs="Times New Roman"/>
          <w:sz w:val="24"/>
          <w:szCs w:val="28"/>
        </w:rPr>
      </w:pPr>
    </w:p>
    <w:p w:rsidR="00072B81" w:rsidRPr="00B36C78" w:rsidRDefault="00072B81" w:rsidP="00072B81">
      <w:pPr>
        <w:widowControl w:val="0"/>
        <w:autoSpaceDE w:val="0"/>
        <w:autoSpaceDN w:val="0"/>
        <w:spacing w:after="0" w:line="240" w:lineRule="auto"/>
        <w:jc w:val="center"/>
        <w:rPr>
          <w:rFonts w:ascii="Times New Roman" w:eastAsia="Calibri" w:hAnsi="Times New Roman" w:cs="Times New Roman"/>
          <w:b/>
          <w:sz w:val="24"/>
          <w:szCs w:val="28"/>
        </w:rPr>
      </w:pPr>
      <w:r w:rsidRPr="00B36C78">
        <w:rPr>
          <w:rFonts w:ascii="Times New Roman" w:eastAsia="Calibri" w:hAnsi="Times New Roman" w:cs="Times New Roman"/>
          <w:b/>
          <w:sz w:val="24"/>
          <w:szCs w:val="28"/>
        </w:rPr>
        <w:t>АДМИНИСТРАТИВНЫЙ РЕГЛАМЕНТ</w:t>
      </w:r>
    </w:p>
    <w:p w:rsidR="00072B81" w:rsidRPr="00AD44C7"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r w:rsidRPr="00773B10">
        <w:rPr>
          <w:rFonts w:ascii="Times New Roman" w:eastAsia="Calibri" w:hAnsi="Times New Roman" w:cs="Times New Roman"/>
          <w:b/>
          <w:szCs w:val="28"/>
        </w:rPr>
        <w:t xml:space="preserve"> </w:t>
      </w:r>
      <w:r w:rsidRPr="00CE3E15">
        <w:rPr>
          <w:rFonts w:ascii="Times New Roman" w:eastAsia="Times New Roman" w:hAnsi="Times New Roman" w:cs="Times New Roman"/>
          <w:b/>
          <w:bCs/>
          <w:sz w:val="28"/>
          <w:szCs w:val="28"/>
          <w:lang w:eastAsia="ru-RU"/>
        </w:rPr>
        <w:t>«</w:t>
      </w:r>
      <w:r w:rsidRPr="00704318">
        <w:rPr>
          <w:rFonts w:ascii="Times New Roman" w:eastAsia="Times New Roman" w:hAnsi="Times New Roman" w:cs="Times New Roman"/>
          <w:b/>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72B81" w:rsidRDefault="00072B81" w:rsidP="00072B8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2B81" w:rsidRPr="005E06E3" w:rsidRDefault="00072B81" w:rsidP="00072B8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 </w:t>
      </w: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072B81" w:rsidRPr="005E06E3" w:rsidRDefault="00072B81" w:rsidP="00072B8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072B81" w:rsidRPr="005E06E3" w:rsidRDefault="00072B81" w:rsidP="00072B81">
      <w:pPr>
        <w:pStyle w:val="ConsPlusNormal"/>
        <w:ind w:firstLine="540"/>
        <w:jc w:val="center"/>
        <w:rPr>
          <w:rFonts w:ascii="Times New Roman" w:hAnsi="Times New Roman" w:cs="Times New Roman"/>
          <w:sz w:val="28"/>
          <w:szCs w:val="28"/>
        </w:rPr>
      </w:pPr>
    </w:p>
    <w:p w:rsidR="00072B81" w:rsidRPr="005E06E3" w:rsidRDefault="00072B81" w:rsidP="00072B81">
      <w:pPr>
        <w:pStyle w:val="ConsPlusNormal"/>
        <w:ind w:firstLine="540"/>
        <w:jc w:val="center"/>
        <w:rPr>
          <w:rFonts w:ascii="Times New Roman" w:hAnsi="Times New Roman" w:cs="Times New Roman"/>
          <w:sz w:val="28"/>
          <w:szCs w:val="28"/>
        </w:rPr>
      </w:pPr>
    </w:p>
    <w:p w:rsidR="00072B81" w:rsidRPr="001240FF" w:rsidRDefault="00072B81" w:rsidP="00072B81">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072B81" w:rsidRPr="005E06E3" w:rsidRDefault="00072B81" w:rsidP="00072B81">
      <w:pPr>
        <w:pStyle w:val="ConsPlusNormal"/>
        <w:ind w:firstLine="540"/>
        <w:jc w:val="both"/>
        <w:rPr>
          <w:rFonts w:ascii="Times New Roman" w:hAnsi="Times New Roman" w:cs="Times New Roman"/>
          <w:sz w:val="28"/>
          <w:szCs w:val="28"/>
        </w:rPr>
      </w:pPr>
    </w:p>
    <w:p w:rsidR="00072B81" w:rsidRPr="005E06E3"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 xml:space="preserve">Реестр государственных и </w:t>
      </w:r>
      <w:r w:rsidRPr="00CE3E15">
        <w:rPr>
          <w:rFonts w:ascii="Times New Roman" w:hAnsi="Times New Roman" w:cs="Times New Roman"/>
          <w:sz w:val="28"/>
          <w:szCs w:val="28"/>
        </w:rPr>
        <w:lastRenderedPageBreak/>
        <w:t>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072B81" w:rsidRDefault="00072B81" w:rsidP="00072B81">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 заключение</w:t>
      </w:r>
      <w:r w:rsidRPr="00CE3E15">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704318">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земельных участков.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r>
        <w:rPr>
          <w:rFonts w:ascii="Times New Roman" w:hAnsi="Times New Roman" w:cs="Times New Roman"/>
          <w:sz w:val="28"/>
          <w:szCs w:val="28"/>
        </w:rPr>
        <w:t xml:space="preserve"> </w:t>
      </w:r>
      <w:r w:rsidRPr="005E06E3">
        <w:rPr>
          <w:rFonts w:ascii="Times New Roman" w:hAnsi="Times New Roman" w:cs="Times New Roman"/>
          <w:sz w:val="28"/>
          <w:szCs w:val="28"/>
        </w:rPr>
        <w:t>Администрация.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Pr="005E06E3">
        <w:rPr>
          <w:rFonts w:ascii="Times New Roman" w:hAnsi="Times New Roman" w:cs="Times New Roman"/>
          <w:sz w:val="28"/>
          <w:szCs w:val="28"/>
        </w:rPr>
        <w:t>едеральной налоговой службы по Ленинградской области;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 (при наличии соглашения);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72B81" w:rsidRPr="00D81E3B" w:rsidRDefault="00072B81" w:rsidP="00072B8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w:t>
      </w:r>
      <w:r w:rsidRPr="00D81E3B">
        <w:rPr>
          <w:rFonts w:ascii="Times New Roman" w:hAnsi="Times New Roman" w:cs="Times New Roman"/>
          <w:sz w:val="28"/>
          <w:szCs w:val="28"/>
        </w:rPr>
        <w:lastRenderedPageBreak/>
        <w:t>года № 149-ФЗ «Об информации, информационных технологиях и о защите информации».</w:t>
      </w:r>
    </w:p>
    <w:p w:rsidR="00072B81" w:rsidRPr="00D81E3B"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2B81" w:rsidRPr="00D81E3B"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2B81" w:rsidRPr="005E06E3"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П</w:t>
      </w:r>
      <w:r w:rsidRPr="005E06E3">
        <w:rPr>
          <w:rFonts w:ascii="Times New Roman" w:hAnsi="Times New Roman" w:cs="Times New Roman"/>
          <w:sz w:val="28"/>
          <w:szCs w:val="28"/>
        </w:rPr>
        <w:t>риложение 2 к административному регламенту);</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2D2D">
        <w:rPr>
          <w:rFonts w:ascii="Times New Roman" w:hAnsi="Times New Roman" w:cs="Times New Roman"/>
          <w:sz w:val="28"/>
          <w:szCs w:val="28"/>
        </w:rPr>
        <w:t>решени</w:t>
      </w:r>
      <w:r>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Pr>
          <w:rFonts w:ascii="Times New Roman" w:hAnsi="Times New Roman" w:cs="Times New Roman"/>
          <w:sz w:val="28"/>
          <w:szCs w:val="28"/>
        </w:rPr>
        <w:t>р</w:t>
      </w:r>
      <w:r w:rsidRPr="005E06E3">
        <w:rPr>
          <w:rFonts w:ascii="Times New Roman" w:hAnsi="Times New Roman" w:cs="Times New Roman"/>
          <w:sz w:val="28"/>
          <w:szCs w:val="28"/>
        </w:rPr>
        <w:t>ешени</w:t>
      </w:r>
      <w:r>
        <w:rPr>
          <w:rFonts w:ascii="Times New Roman" w:hAnsi="Times New Roman" w:cs="Times New Roman"/>
          <w:sz w:val="28"/>
          <w:szCs w:val="28"/>
        </w:rPr>
        <w:t>е</w:t>
      </w:r>
      <w:r w:rsidRPr="005E06E3">
        <w:rPr>
          <w:rFonts w:ascii="Times New Roman" w:hAnsi="Times New Roman" w:cs="Times New Roman"/>
          <w:sz w:val="28"/>
          <w:szCs w:val="28"/>
        </w:rPr>
        <w:t xml:space="preserve"> об отказе в предоставлении муниципальной услуги (Приложение </w:t>
      </w:r>
      <w:r>
        <w:rPr>
          <w:rFonts w:ascii="Times New Roman" w:hAnsi="Times New Roman" w:cs="Times New Roman"/>
          <w:sz w:val="28"/>
          <w:szCs w:val="28"/>
        </w:rPr>
        <w:t>5</w:t>
      </w:r>
      <w:r w:rsidRPr="005E06E3">
        <w:rPr>
          <w:rFonts w:ascii="Times New Roman" w:hAnsi="Times New Roman" w:cs="Times New Roman"/>
          <w:sz w:val="28"/>
          <w:szCs w:val="28"/>
        </w:rPr>
        <w:t xml:space="preserve"> к административному регламенту).</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Результат предоставления муниципальной услуги предоставляется: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Срок предоставления муниципальной услуги составляет </w:t>
      </w:r>
      <w:r w:rsidRPr="00D81E3B">
        <w:rPr>
          <w:rFonts w:ascii="Times New Roman" w:hAnsi="Times New Roman" w:cs="Times New Roman"/>
          <w:sz w:val="28"/>
          <w:szCs w:val="28"/>
        </w:rPr>
        <w:t>не более 30 дней с даты поступления заявления в Администрацию.</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муниципальной услуги может быть продлен, но </w:t>
      </w:r>
      <w:r w:rsidRPr="00D81E3B">
        <w:rPr>
          <w:rFonts w:ascii="Times New Roman" w:hAnsi="Times New Roman" w:cs="Times New Roman"/>
          <w:sz w:val="28"/>
          <w:szCs w:val="28"/>
        </w:rPr>
        <w:t>не более чем до 45 дней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072B81" w:rsidRPr="00351DB6"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2.5. Правовые основания дл</w:t>
      </w:r>
      <w:r>
        <w:rPr>
          <w:rFonts w:ascii="Times New Roman" w:eastAsia="Times New Roman" w:hAnsi="Times New Roman" w:cs="Times New Roman"/>
          <w:sz w:val="28"/>
          <w:szCs w:val="28"/>
          <w:lang w:eastAsia="ru-RU"/>
        </w:rPr>
        <w:t>я предоставления муниципальной</w:t>
      </w:r>
      <w:r w:rsidRPr="00351DB6">
        <w:rPr>
          <w:rFonts w:ascii="Times New Roman" w:eastAsia="Times New Roman" w:hAnsi="Times New Roman" w:cs="Times New Roman"/>
          <w:sz w:val="28"/>
          <w:szCs w:val="28"/>
          <w:lang w:eastAsia="ru-RU"/>
        </w:rPr>
        <w:t xml:space="preserve">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E3532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w:t>
      </w:r>
      <w:r w:rsidRPr="00E3532E">
        <w:rPr>
          <w:rFonts w:ascii="Times New Roman" w:eastAsia="Times New Roman" w:hAnsi="Times New Roman" w:cs="Times New Roman"/>
          <w:sz w:val="28"/>
          <w:szCs w:val="28"/>
          <w:lang w:eastAsia="ru-RU"/>
        </w:rPr>
        <w:lastRenderedPageBreak/>
        <w:t>муниципальной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072B81"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72B81" w:rsidRPr="005E06E3"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72B81" w:rsidRDefault="00072B81" w:rsidP="00072B8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2B81" w:rsidRPr="005E06E3" w:rsidRDefault="00072B81" w:rsidP="00072B81">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 xml:space="preserve">1. Заявление о предоставлении услуги и согласие на обработку персональных данных </w:t>
      </w:r>
      <w:r>
        <w:rPr>
          <w:rFonts w:ascii="Times New Roman" w:hAnsi="Times New Roman" w:cs="Times New Roman"/>
          <w:sz w:val="28"/>
          <w:szCs w:val="28"/>
        </w:rPr>
        <w:t>(</w:t>
      </w:r>
      <w:r w:rsidRPr="005E06E3">
        <w:rPr>
          <w:rFonts w:ascii="Times New Roman" w:hAnsi="Times New Roman" w:cs="Times New Roman"/>
          <w:sz w:val="28"/>
          <w:szCs w:val="28"/>
        </w:rPr>
        <w:t>Приложение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почтовый адрес и (или) адрес электронн</w:t>
      </w:r>
      <w:r>
        <w:rPr>
          <w:rFonts w:ascii="Times New Roman" w:hAnsi="Times New Roman" w:cs="Times New Roman"/>
          <w:sz w:val="28"/>
          <w:szCs w:val="28"/>
        </w:rPr>
        <w:t>ой почты для связи с заявителем.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Pr="005E06E3">
        <w:rPr>
          <w:rFonts w:ascii="Times New Roman" w:hAnsi="Times New Roman" w:cs="Times New Roman"/>
          <w:sz w:val="28"/>
          <w:szCs w:val="28"/>
        </w:rPr>
        <w:tab/>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rFonts w:ascii="Times New Roman" w:hAnsi="Times New Roman" w:cs="Times New Roman"/>
          <w:sz w:val="28"/>
          <w:szCs w:val="28"/>
        </w:rPr>
        <w:t>ельство и удостоверение беженца.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w:t>
      </w:r>
      <w:r w:rsidRPr="005E06E3">
        <w:rPr>
          <w:rFonts w:ascii="Times New Roman" w:hAnsi="Times New Roman" w:cs="Times New Roman"/>
          <w:sz w:val="28"/>
          <w:szCs w:val="28"/>
        </w:rPr>
        <w:tab/>
        <w:t>Учредительные документы (при обращении юридического л</w:t>
      </w:r>
      <w:r>
        <w:rPr>
          <w:rFonts w:ascii="Times New Roman" w:hAnsi="Times New Roman" w:cs="Times New Roman"/>
          <w:sz w:val="28"/>
          <w:szCs w:val="28"/>
        </w:rPr>
        <w:t>ица).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w:t>
      </w:r>
      <w:r w:rsidRPr="005E06E3">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w:t>
      </w:r>
      <w:r>
        <w:rPr>
          <w:rFonts w:ascii="Times New Roman" w:hAnsi="Times New Roman" w:cs="Times New Roman"/>
          <w:sz w:val="28"/>
          <w:szCs w:val="28"/>
        </w:rPr>
        <w:t>ащается представитель заявителя.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5. </w:t>
      </w:r>
      <w:r w:rsidRPr="005E06E3">
        <w:rPr>
          <w:rFonts w:ascii="Times New Roman" w:hAnsi="Times New Roman" w:cs="Times New Roman"/>
          <w:sz w:val="28"/>
          <w:szCs w:val="28"/>
        </w:rPr>
        <w:tab/>
        <w:t xml:space="preserve">Копии правоустанавливающих или </w:t>
      </w:r>
      <w:proofErr w:type="spellStart"/>
      <w:r w:rsidRPr="005E06E3">
        <w:rPr>
          <w:rFonts w:ascii="Times New Roman" w:hAnsi="Times New Roman" w:cs="Times New Roman"/>
          <w:sz w:val="28"/>
          <w:szCs w:val="28"/>
        </w:rPr>
        <w:t>правоудостоверяющих</w:t>
      </w:r>
      <w:proofErr w:type="spellEnd"/>
      <w:r w:rsidRPr="005E06E3">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w:t>
      </w:r>
      <w:r>
        <w:rPr>
          <w:rFonts w:ascii="Times New Roman" w:hAnsi="Times New Roman" w:cs="Times New Roman"/>
          <w:sz w:val="28"/>
          <w:szCs w:val="28"/>
        </w:rPr>
        <w:t>арственном реестре недвижимости.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6. </w:t>
      </w:r>
      <w:r w:rsidRPr="005E06E3">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w:t>
      </w:r>
      <w:r>
        <w:rPr>
          <w:rFonts w:ascii="Times New Roman" w:hAnsi="Times New Roman" w:cs="Times New Roman"/>
          <w:sz w:val="28"/>
          <w:szCs w:val="28"/>
        </w:rPr>
        <w:t>еделение земельных участков.</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7. </w:t>
      </w:r>
      <w:r w:rsidRPr="005E06E3">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юридических лиц (ЕГРЮЛ);</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индивидуальных предпринимателей об индивидуальном предпринимателе (ЕГРИП);</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выписка из Единого государственного реестра недвижимости (ЕГРН).</w:t>
      </w:r>
    </w:p>
    <w:p w:rsidR="00072B81" w:rsidRDefault="00072B81" w:rsidP="00072B81">
      <w:pPr>
        <w:pStyle w:val="ConsPlusNormal"/>
        <w:ind w:firstLine="709"/>
        <w:jc w:val="both"/>
        <w:rPr>
          <w:rFonts w:ascii="Times New Roman" w:hAnsi="Times New Roman" w:cs="Times New Roman"/>
          <w:sz w:val="28"/>
          <w:szCs w:val="28"/>
        </w:rPr>
      </w:pPr>
      <w:r w:rsidRPr="001240FF">
        <w:rPr>
          <w:rFonts w:ascii="Times New Roman" w:hAnsi="Times New Roman" w:cs="Times New Roman"/>
          <w:sz w:val="28"/>
          <w:szCs w:val="28"/>
        </w:rPr>
        <w:t xml:space="preserve">2.7.1. </w:t>
      </w: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72B81" w:rsidRPr="001240FF"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2</w:t>
      </w:r>
      <w:r w:rsidRPr="001240FF">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w:t>
      </w:r>
      <w:r w:rsidRPr="001240FF">
        <w:rPr>
          <w:rFonts w:ascii="Times New Roman" w:eastAsia="Times New Roman" w:hAnsi="Times New Roman" w:cs="Times New Roman"/>
          <w:sz w:val="28"/>
          <w:szCs w:val="28"/>
          <w:lang w:eastAsia="ru-RU"/>
        </w:rPr>
        <w:lastRenderedPageBreak/>
        <w:t>заявителя:</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2B81" w:rsidRPr="00A349FD" w:rsidRDefault="00072B81" w:rsidP="00072B81">
      <w:pPr>
        <w:pStyle w:val="a8"/>
        <w:spacing w:after="0" w:line="24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Pr="00D81E3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81E3B">
          <w:rPr>
            <w:rFonts w:ascii="Times New Roman" w:hAnsi="Times New Roman"/>
            <w:sz w:val="28"/>
            <w:szCs w:val="28"/>
          </w:rPr>
          <w:t>части 6 статьи 7</w:t>
        </w:r>
      </w:hyperlink>
      <w:r w:rsidRPr="00D81E3B">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072B81" w:rsidRPr="0033504F"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72B81" w:rsidRDefault="00072B81" w:rsidP="00072B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w:t>
      </w:r>
      <w:r>
        <w:rPr>
          <w:rFonts w:ascii="Times New Roman" w:eastAsia="Times New Roman" w:hAnsi="Times New Roman" w:cs="Times New Roman"/>
          <w:sz w:val="28"/>
          <w:szCs w:val="28"/>
          <w:lang w:eastAsia="ru-RU"/>
        </w:rPr>
        <w:t xml:space="preserve"> 7 Федерального закона № 210-ФЗ;</w:t>
      </w:r>
    </w:p>
    <w:p w:rsidR="00072B81" w:rsidRPr="00D81E3B" w:rsidRDefault="00072B81" w:rsidP="00072B8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Pr="00D81E3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81E3B">
          <w:rPr>
            <w:rFonts w:ascii="Times New Roman" w:hAnsi="Times New Roman" w:cs="Times New Roman"/>
            <w:sz w:val="28"/>
            <w:szCs w:val="28"/>
          </w:rPr>
          <w:t>пунктом 7.2 части 1 статьи 16</w:t>
        </w:r>
      </w:hyperlink>
      <w:r w:rsidRPr="00D81E3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2B81" w:rsidRPr="00D81E3B"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072B81" w:rsidRPr="00D81E3B"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72B81" w:rsidRPr="001712E6" w:rsidRDefault="00072B81" w:rsidP="00072B81">
      <w:pPr>
        <w:spacing w:after="0" w:line="240" w:lineRule="auto"/>
        <w:ind w:firstLine="709"/>
        <w:jc w:val="both"/>
        <w:rPr>
          <w:rFonts w:ascii="Times New Roman" w:hAnsi="Times New Roman" w:cs="Times New Roman"/>
          <w:sz w:val="28"/>
          <w:szCs w:val="28"/>
        </w:rPr>
      </w:pPr>
      <w:r w:rsidRPr="00D81E3B">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w:t>
      </w:r>
      <w:r w:rsidRPr="00D81E3B">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072B81" w:rsidRDefault="00072B81" w:rsidP="00072B81">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5E06E3">
        <w:rPr>
          <w:rFonts w:ascii="Times New Roman" w:hAnsi="Times New Roman" w:cs="Times New Roman"/>
          <w:sz w:val="28"/>
          <w:szCs w:val="28"/>
        </w:rPr>
        <w:t>2.10. Исчерпывающий перечень оснований для отказа в предоставлении муниципальной услуги</w:t>
      </w:r>
      <w:r>
        <w:rPr>
          <w:rFonts w:ascii="Times New Roman" w:hAnsi="Times New Roman" w:cs="Times New Roman"/>
          <w:sz w:val="28"/>
          <w:szCs w:val="28"/>
        </w:rPr>
        <w:t>:</w:t>
      </w:r>
    </w:p>
    <w:p w:rsidR="00072B81" w:rsidRDefault="00072B81" w:rsidP="00072B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r w:rsidRPr="00D81E3B">
        <w:rPr>
          <w:rFonts w:ascii="Times New Roman" w:hAnsi="Times New Roman" w:cs="Times New Roman"/>
          <w:sz w:val="28"/>
          <w:szCs w:val="28"/>
        </w:rPr>
        <w:t>:</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2" w:history="1">
        <w:r w:rsidRPr="005E06E3">
          <w:rPr>
            <w:rFonts w:ascii="Times New Roman" w:hAnsi="Times New Roman" w:cs="Times New Roman"/>
            <w:sz w:val="28"/>
            <w:szCs w:val="28"/>
          </w:rPr>
          <w:t>пунктом 1 статьи 39.28</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3"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9"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 государственной регистрации недвижимости»;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1)</w:t>
      </w:r>
      <w:r w:rsidRPr="005E06E3">
        <w:rPr>
          <w:rFonts w:ascii="Times New Roman" w:hAnsi="Times New Roman" w:cs="Times New Roman"/>
          <w:sz w:val="28"/>
          <w:szCs w:val="28"/>
        </w:rPr>
        <w:tab/>
      </w:r>
      <w:r>
        <w:rPr>
          <w:rFonts w:ascii="Times New Roman" w:hAnsi="Times New Roman" w:cs="Times New Roman"/>
          <w:sz w:val="28"/>
          <w:szCs w:val="28"/>
        </w:rPr>
        <w:t>и</w:t>
      </w:r>
      <w:r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1" w:history="1">
        <w:r w:rsidRPr="005E06E3">
          <w:rPr>
            <w:rFonts w:ascii="Times New Roman" w:hAnsi="Times New Roman" w:cs="Times New Roman"/>
            <w:sz w:val="28"/>
            <w:szCs w:val="28"/>
          </w:rPr>
          <w:t>пунктом 16 статьи 11.10</w:t>
        </w:r>
      </w:hyperlink>
      <w:r w:rsidRPr="005E06E3">
        <w:rPr>
          <w:rFonts w:ascii="Times New Roman" w:hAnsi="Times New Roman" w:cs="Times New Roman"/>
          <w:sz w:val="28"/>
          <w:szCs w:val="28"/>
        </w:rPr>
        <w:t xml:space="preserve"> Земельного кодекса Российской Федерации;</w:t>
      </w:r>
    </w:p>
    <w:p w:rsidR="00072B81" w:rsidRPr="005E06E3"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8"/>
          <w:szCs w:val="28"/>
        </w:rPr>
        <w:br/>
      </w:r>
      <w:r>
        <w:rPr>
          <w:rFonts w:ascii="Times New Roman" w:hAnsi="Times New Roman" w:cs="Times New Roman"/>
          <w:sz w:val="28"/>
          <w:szCs w:val="28"/>
        </w:rPr>
        <w:tab/>
      </w:r>
      <w:r w:rsidRPr="005E06E3">
        <w:rPr>
          <w:rFonts w:ascii="Times New Roman" w:hAnsi="Times New Roman" w:cs="Times New Roman"/>
          <w:sz w:val="28"/>
          <w:szCs w:val="28"/>
        </w:rPr>
        <w:t xml:space="preserve">Решение об отказе в заключении соглашения о перераспределении </w:t>
      </w:r>
      <w:r w:rsidRPr="005E06E3">
        <w:rPr>
          <w:rFonts w:ascii="Times New Roman" w:hAnsi="Times New Roman" w:cs="Times New Roman"/>
          <w:sz w:val="28"/>
          <w:szCs w:val="28"/>
        </w:rPr>
        <w:lastRenderedPageBreak/>
        <w:t>земельных участков должно быть обоснованным и содержать указание на все основания отказа.</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p>
    <w:p w:rsidR="00072B81" w:rsidRPr="00012C22"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 xml:space="preserve">аявление не соответствует требованиям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1 п.</w:t>
      </w:r>
      <w:r>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72B81" w:rsidRPr="00012C22"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подано в иной орган;</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4-7 п. 2</w:t>
      </w:r>
      <w:r>
        <w:rPr>
          <w:rFonts w:ascii="Times New Roman" w:hAnsi="Times New Roman" w:cs="Times New Roman"/>
          <w:sz w:val="28"/>
          <w:szCs w:val="28"/>
        </w:rPr>
        <w:t>.6 административного регламента.</w:t>
      </w:r>
    </w:p>
    <w:p w:rsidR="00072B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w:t>
      </w:r>
      <w:r w:rsidRPr="005E06E3">
        <w:rPr>
          <w:rFonts w:ascii="Times New Roman" w:hAnsi="Times New Roman" w:cs="Times New Roman"/>
          <w:sz w:val="28"/>
          <w:szCs w:val="28"/>
        </w:rPr>
        <w:t>п.</w:t>
      </w:r>
      <w:r>
        <w:rPr>
          <w:rFonts w:ascii="Times New Roman" w:hAnsi="Times New Roman" w:cs="Times New Roman"/>
          <w:sz w:val="28"/>
          <w:szCs w:val="28"/>
        </w:rPr>
        <w:t xml:space="preserve"> </w:t>
      </w:r>
      <w:r w:rsidRPr="005E06E3">
        <w:rPr>
          <w:rFonts w:ascii="Times New Roman" w:hAnsi="Times New Roman" w:cs="Times New Roman"/>
          <w:sz w:val="28"/>
          <w:szCs w:val="28"/>
        </w:rPr>
        <w:t>2.10</w:t>
      </w:r>
      <w:r>
        <w:rPr>
          <w:rFonts w:ascii="Times New Roman" w:hAnsi="Times New Roman" w:cs="Times New Roman"/>
          <w:sz w:val="28"/>
          <w:szCs w:val="28"/>
        </w:rPr>
        <w:t>.1</w:t>
      </w:r>
      <w:r w:rsidRPr="005E06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5E06E3">
        <w:rPr>
          <w:rFonts w:ascii="Times New Roman" w:hAnsi="Times New Roman" w:cs="Times New Roman"/>
          <w:sz w:val="28"/>
          <w:szCs w:val="28"/>
        </w:rPr>
        <w:t xml:space="preserve"> Администрация возвращает заявление заявителю</w:t>
      </w:r>
      <w:r w:rsidRPr="004F69F3">
        <w:rPr>
          <w:rFonts w:ascii="Times New Roman" w:hAnsi="Times New Roman" w:cs="Times New Roman"/>
          <w:sz w:val="28"/>
          <w:szCs w:val="28"/>
        </w:rPr>
        <w:t xml:space="preserve"> </w:t>
      </w:r>
      <w:r>
        <w:rPr>
          <w:rFonts w:ascii="Times New Roman" w:hAnsi="Times New Roman" w:cs="Times New Roman"/>
          <w:sz w:val="28"/>
          <w:szCs w:val="28"/>
        </w:rPr>
        <w:t>в</w:t>
      </w:r>
      <w:r w:rsidRPr="005E06E3">
        <w:rPr>
          <w:rFonts w:ascii="Times New Roman" w:hAnsi="Times New Roman" w:cs="Times New Roman"/>
          <w:sz w:val="28"/>
          <w:szCs w:val="28"/>
        </w:rPr>
        <w:t xml:space="preserve"> течение </w:t>
      </w:r>
      <w:r>
        <w:rPr>
          <w:rFonts w:ascii="Times New Roman" w:hAnsi="Times New Roman" w:cs="Times New Roman"/>
          <w:sz w:val="28"/>
          <w:szCs w:val="28"/>
        </w:rPr>
        <w:t>10</w:t>
      </w:r>
      <w:r w:rsidRPr="005E06E3">
        <w:rPr>
          <w:rFonts w:ascii="Times New Roman" w:hAnsi="Times New Roman" w:cs="Times New Roman"/>
          <w:sz w:val="28"/>
          <w:szCs w:val="28"/>
        </w:rPr>
        <w:t xml:space="preserve"> дней со дня поступления заявления. При этом </w:t>
      </w:r>
      <w:r>
        <w:rPr>
          <w:rFonts w:ascii="Times New Roman" w:hAnsi="Times New Roman" w:cs="Times New Roman"/>
          <w:sz w:val="28"/>
          <w:szCs w:val="28"/>
        </w:rPr>
        <w:t xml:space="preserve">в решении о возврате заявления </w:t>
      </w:r>
      <w:r w:rsidRPr="005E06E3">
        <w:rPr>
          <w:rFonts w:ascii="Times New Roman" w:hAnsi="Times New Roman" w:cs="Times New Roman"/>
          <w:sz w:val="28"/>
          <w:szCs w:val="28"/>
        </w:rPr>
        <w:t>должны быть указаны все причины возврата заявления.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2.11. Муниципальная услуга предоставляется бесплатно.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072B81" w:rsidRPr="005E06E3" w:rsidRDefault="00072B81" w:rsidP="00072B8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муниципальной </w:t>
      </w:r>
      <w:r w:rsidRPr="005E06E3">
        <w:rPr>
          <w:rFonts w:ascii="Times New Roman" w:hAnsi="Times New Roman" w:cs="Times New Roman"/>
          <w:sz w:val="28"/>
          <w:szCs w:val="28"/>
        </w:rPr>
        <w:lastRenderedPageBreak/>
        <w:t>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72B81" w:rsidRPr="00643100"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с использованием ЕПГУ и(или) ПГУ ЛО (если услуга предоставляется посредством ЕПГУ и(или) ПГУ ЛО).</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w:t>
      </w:r>
      <w:r w:rsidRPr="00007308">
        <w:rPr>
          <w:rFonts w:ascii="Times New Roman" w:hAnsi="Times New Roman" w:cs="Times New Roman"/>
          <w:sz w:val="28"/>
          <w:szCs w:val="28"/>
        </w:rPr>
        <w:t>в электронной форме</w:t>
      </w:r>
      <w:r w:rsidRPr="005E06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Согласований, необходимых для получения муниципальной услуги, не требуется.</w:t>
      </w:r>
    </w:p>
    <w:p w:rsidR="00072B81" w:rsidRPr="0033504F"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072B81" w:rsidRPr="00643100" w:rsidRDefault="00072B81" w:rsidP="00072B8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муниципальной услуги </w:t>
      </w:r>
      <w:r>
        <w:rPr>
          <w:rFonts w:ascii="Times New Roman" w:hAnsi="Times New Roman" w:cs="Times New Roman"/>
          <w:sz w:val="28"/>
          <w:szCs w:val="28"/>
        </w:rPr>
        <w:t xml:space="preserve">в </w:t>
      </w:r>
      <w:r w:rsidRPr="00007308">
        <w:rPr>
          <w:rFonts w:ascii="Times New Roman" w:hAnsi="Times New Roman" w:cs="Times New Roman"/>
          <w:sz w:val="28"/>
          <w:szCs w:val="28"/>
        </w:rPr>
        <w:t>электронной форме</w:t>
      </w:r>
      <w:r w:rsidRPr="005E06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072B81" w:rsidRPr="0033504F"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072B81" w:rsidRPr="00643100"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060B6D">
        <w:rPr>
          <w:rFonts w:ascii="Times New Roman" w:hAnsi="Times New Roman" w:cs="Times New Roman"/>
          <w:sz w:val="28"/>
          <w:szCs w:val="28"/>
        </w:rPr>
        <w:t>более 1 дня;</w:t>
      </w:r>
    </w:p>
    <w:p w:rsidR="00072B81" w:rsidRPr="00D42485"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Pr>
          <w:rFonts w:ascii="Times New Roman" w:hAnsi="Times New Roman" w:cs="Times New Roman"/>
          <w:sz w:val="28"/>
          <w:szCs w:val="28"/>
        </w:rPr>
        <w:tab/>
        <w:t>р</w:t>
      </w:r>
      <w:r w:rsidRPr="005E06E3">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w:t>
      </w:r>
      <w:r w:rsidRPr="00D42485">
        <w:rPr>
          <w:rFonts w:ascii="Times New Roman" w:hAnsi="Times New Roman" w:cs="Times New Roman"/>
          <w:sz w:val="28"/>
          <w:szCs w:val="28"/>
        </w:rPr>
        <w:t xml:space="preserve"> </w:t>
      </w:r>
      <w:r w:rsidRPr="00060B6D">
        <w:rPr>
          <w:rFonts w:ascii="Times New Roman" w:hAnsi="Times New Roman" w:cs="Times New Roman"/>
          <w:sz w:val="28"/>
          <w:szCs w:val="28"/>
        </w:rPr>
        <w:t>не более 26 дней;</w:t>
      </w:r>
    </w:p>
    <w:p w:rsidR="00072B81" w:rsidRDefault="00072B81" w:rsidP="00072B81">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в случае, предусмотренном п.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D42485">
        <w:rPr>
          <w:rFonts w:ascii="Times New Roman" w:hAnsi="Times New Roman" w:cs="Times New Roman"/>
          <w:sz w:val="28"/>
          <w:szCs w:val="28"/>
        </w:rPr>
        <w:t xml:space="preserve"> – не </w:t>
      </w:r>
      <w:r w:rsidRPr="00060B6D">
        <w:rPr>
          <w:rFonts w:ascii="Times New Roman" w:hAnsi="Times New Roman" w:cs="Times New Roman"/>
          <w:sz w:val="28"/>
          <w:szCs w:val="28"/>
        </w:rPr>
        <w:t>более 41 дня</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Pr>
          <w:rFonts w:ascii="Times New Roman" w:hAnsi="Times New Roman" w:cs="Times New Roman"/>
          <w:sz w:val="28"/>
          <w:szCs w:val="28"/>
        </w:rPr>
        <w:t xml:space="preserve">2 </w:t>
      </w:r>
      <w:r w:rsidRPr="00702DEA">
        <w:rPr>
          <w:rFonts w:ascii="Times New Roman" w:hAnsi="Times New Roman" w:cs="Times New Roman"/>
          <w:sz w:val="28"/>
          <w:szCs w:val="28"/>
        </w:rPr>
        <w:t>дн</w:t>
      </w:r>
      <w:r>
        <w:rPr>
          <w:rFonts w:ascii="Times New Roman" w:hAnsi="Times New Roman" w:cs="Times New Roman"/>
          <w:sz w:val="28"/>
          <w:szCs w:val="28"/>
        </w:rPr>
        <w:t>ей</w:t>
      </w:r>
      <w:r w:rsidRPr="00702DEA">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Pr>
          <w:rFonts w:ascii="Times New Roman" w:hAnsi="Times New Roman" w:cs="Times New Roman"/>
          <w:sz w:val="28"/>
          <w:szCs w:val="28"/>
        </w:rPr>
        <w:tab/>
        <w:t>в</w:t>
      </w:r>
      <w:r w:rsidRPr="005E06E3">
        <w:rPr>
          <w:rFonts w:ascii="Times New Roman" w:hAnsi="Times New Roman" w:cs="Times New Roman"/>
          <w:sz w:val="28"/>
          <w:szCs w:val="28"/>
        </w:rPr>
        <w:t xml:space="preserve">ыдача результата </w:t>
      </w:r>
      <w:r>
        <w:rPr>
          <w:rFonts w:ascii="Times New Roman" w:hAnsi="Times New Roman" w:cs="Times New Roman"/>
          <w:sz w:val="28"/>
          <w:szCs w:val="28"/>
        </w:rPr>
        <w:t>предоставления</w:t>
      </w:r>
      <w:r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не более 1 дня.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Pr>
          <w:rFonts w:ascii="Times New Roman" w:hAnsi="Times New Roman" w:cs="Times New Roman"/>
          <w:sz w:val="28"/>
          <w:szCs w:val="28"/>
        </w:rPr>
        <w:t>административного регламента.</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Pr="00AB1A62">
        <w:rPr>
          <w:rFonts w:ascii="Times New Roman" w:hAnsi="Times New Roman" w:cs="Times New Roman"/>
          <w:sz w:val="28"/>
          <w:szCs w:val="28"/>
        </w:rPr>
        <w:t xml:space="preserve">Критерии принятия решения: </w:t>
      </w:r>
      <w:r w:rsidRPr="00060B6D">
        <w:rPr>
          <w:rFonts w:ascii="Times New Roman" w:hAnsi="Times New Roman" w:cs="Times New Roman"/>
          <w:sz w:val="28"/>
          <w:szCs w:val="28"/>
        </w:rPr>
        <w:t>соблюдение установленного п. 2.2 методических рекомендаций порядка поступления</w:t>
      </w:r>
      <w:r w:rsidRPr="00AB1A62">
        <w:rPr>
          <w:rFonts w:ascii="Times New Roman" w:hAnsi="Times New Roman" w:cs="Times New Roman"/>
          <w:sz w:val="28"/>
          <w:szCs w:val="28"/>
        </w:rPr>
        <w:t xml:space="preserve"> в Администрацию заявления и документов 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5E06E3">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w:t>
      </w:r>
      <w:r>
        <w:rPr>
          <w:rFonts w:ascii="Times New Roman" w:hAnsi="Times New Roman" w:cs="Times New Roman"/>
          <w:sz w:val="28"/>
          <w:szCs w:val="28"/>
        </w:rPr>
        <w:t>ых</w:t>
      </w:r>
      <w:r w:rsidRPr="005E06E3">
        <w:rPr>
          <w:rFonts w:ascii="Times New Roman" w:hAnsi="Times New Roman" w:cs="Times New Roman"/>
          <w:sz w:val="28"/>
          <w:szCs w:val="28"/>
        </w:rPr>
        <w:t xml:space="preserve"> к нему документов.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документов о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w:t>
      </w:r>
      <w:r w:rsidRPr="005E06E3">
        <w:rPr>
          <w:rFonts w:ascii="Times New Roman" w:hAnsi="Times New Roman" w:cs="Times New Roman"/>
          <w:sz w:val="28"/>
          <w:szCs w:val="28"/>
        </w:rPr>
        <w:lastRenderedPageBreak/>
        <w:t>действий), продолжительность и</w:t>
      </w:r>
      <w:r>
        <w:rPr>
          <w:rFonts w:ascii="Times New Roman" w:hAnsi="Times New Roman" w:cs="Times New Roman"/>
          <w:sz w:val="28"/>
          <w:szCs w:val="28"/>
        </w:rPr>
        <w:t xml:space="preserve"> </w:t>
      </w:r>
      <w:r w:rsidRPr="005E06E3">
        <w:rPr>
          <w:rFonts w:ascii="Times New Roman" w:hAnsi="Times New Roman" w:cs="Times New Roman"/>
          <w:sz w:val="28"/>
          <w:szCs w:val="28"/>
        </w:rPr>
        <w:t>(или) максимальный срок его (их) выполнения:</w:t>
      </w:r>
    </w:p>
    <w:p w:rsidR="00072B81" w:rsidRDefault="00072B81" w:rsidP="00072B81">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Pr="00547354">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Pr>
          <w:rFonts w:ascii="Times New Roman" w:hAnsi="Times New Roman" w:cs="Times New Roman"/>
          <w:sz w:val="28"/>
          <w:szCs w:val="28"/>
        </w:rPr>
        <w:t>.</w:t>
      </w:r>
      <w:r w:rsidRPr="005E1648">
        <w:t xml:space="preserve"> </w:t>
      </w:r>
      <w:r w:rsidRPr="00060B6D">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072B81" w:rsidRPr="00547354" w:rsidRDefault="00072B81" w:rsidP="00072B81">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2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в случае</w:t>
      </w:r>
      <w:r>
        <w:rPr>
          <w:rFonts w:ascii="Times New Roman" w:hAnsi="Times New Roman" w:cs="Times New Roman"/>
          <w:sz w:val="28"/>
          <w:szCs w:val="28"/>
        </w:rPr>
        <w:t>, предусмотренном п. 2.10.1</w:t>
      </w:r>
      <w:r w:rsidRPr="00547354">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Pr>
          <w:rFonts w:ascii="Times New Roman" w:hAnsi="Times New Roman" w:cs="Times New Roman"/>
          <w:sz w:val="28"/>
          <w:szCs w:val="28"/>
        </w:rPr>
        <w:t xml:space="preserve"> возврате заявления и документов заявителю,</w:t>
      </w:r>
      <w:r w:rsidRPr="005E06E3">
        <w:rPr>
          <w:rFonts w:ascii="Times New Roman" w:hAnsi="Times New Roman" w:cs="Times New Roman"/>
          <w:sz w:val="28"/>
          <w:szCs w:val="28"/>
        </w:rPr>
        <w:t xml:space="preserve"> </w:t>
      </w:r>
      <w:r w:rsidRPr="00B917C1">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Pr>
          <w:rFonts w:ascii="Times New Roman" w:hAnsi="Times New Roman" w:cs="Times New Roman"/>
          <w:sz w:val="28"/>
          <w:szCs w:val="28"/>
        </w:rPr>
        <w:t>6</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072B81" w:rsidRPr="00A346DE" w:rsidRDefault="00072B81" w:rsidP="00072B81">
      <w:pPr>
        <w:pStyle w:val="ConsPlusNormal"/>
        <w:ind w:firstLine="709"/>
        <w:jc w:val="both"/>
        <w:rPr>
          <w:rFonts w:ascii="Times New Roman" w:hAnsi="Times New Roman" w:cs="Times New Roman"/>
          <w:color w:val="FF0000"/>
          <w:sz w:val="28"/>
          <w:szCs w:val="28"/>
        </w:rPr>
      </w:pPr>
      <w:r w:rsidRPr="005E1648">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72B81" w:rsidRPr="001C4296"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Pr="005E1648">
        <w:rPr>
          <w:rFonts w:ascii="Times New Roman" w:hAnsi="Times New Roman" w:cs="Times New Roman"/>
          <w:sz w:val="28"/>
          <w:szCs w:val="28"/>
          <w:u w:val="single"/>
        </w:rPr>
        <w:t xml:space="preserve"> действие:</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формирование и представление проекта решения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решения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Pr="001C4296">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Pr="001C4296">
        <w:rPr>
          <w:rFonts w:ascii="Times New Roman" w:hAnsi="Times New Roman" w:cs="Times New Roman"/>
          <w:sz w:val="28"/>
          <w:szCs w:val="28"/>
        </w:rPr>
        <w:t>работник Администрации, ответственный за формирование проекта решения.</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наличие</w:t>
      </w:r>
      <w:r>
        <w:rPr>
          <w:rFonts w:ascii="Times New Roman" w:hAnsi="Times New Roman" w:cs="Times New Roman"/>
          <w:sz w:val="28"/>
          <w:szCs w:val="28"/>
        </w:rPr>
        <w:t xml:space="preserve"> / </w:t>
      </w:r>
      <w:r w:rsidRPr="005E06E3">
        <w:rPr>
          <w:rFonts w:ascii="Times New Roman" w:hAnsi="Times New Roman" w:cs="Times New Roman"/>
          <w:sz w:val="28"/>
          <w:szCs w:val="28"/>
        </w:rPr>
        <w:t xml:space="preserve">отсутствие оснований для отказа в предоставлении муниципальной услуги, установленных п. 2.10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5E06E3">
        <w:rPr>
          <w:rFonts w:ascii="Times New Roman" w:hAnsi="Times New Roman" w:cs="Times New Roman"/>
          <w:sz w:val="28"/>
          <w:szCs w:val="28"/>
        </w:rPr>
        <w:t>решени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110616">
        <w:rPr>
          <w:rFonts w:ascii="Times New Roman" w:hAnsi="Times New Roman" w:cs="Times New Roman"/>
          <w:sz w:val="28"/>
          <w:szCs w:val="28"/>
        </w:rPr>
        <w:t>с приложением указанной схемы</w:t>
      </w:r>
      <w:r w:rsidRPr="005E06E3">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72B81" w:rsidRPr="005E06E3" w:rsidRDefault="00072B81" w:rsidP="00072B81">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w:t>
      </w:r>
      <w:r w:rsidRPr="005E06E3">
        <w:rPr>
          <w:rFonts w:ascii="Times New Roman" w:hAnsi="Times New Roman" w:cs="Times New Roman"/>
          <w:sz w:val="28"/>
          <w:szCs w:val="28"/>
        </w:rPr>
        <w:lastRenderedPageBreak/>
        <w:t>услуги.</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72B81" w:rsidRPr="001C4296"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hAnsi="Times New Roman" w:cs="Times New Roman"/>
          <w:sz w:val="28"/>
          <w:szCs w:val="28"/>
        </w:rPr>
        <w:t>2</w:t>
      </w:r>
      <w:r w:rsidRPr="001C4296">
        <w:rPr>
          <w:rFonts w:ascii="Times New Roman" w:hAnsi="Times New Roman" w:cs="Times New Roman"/>
          <w:sz w:val="28"/>
          <w:szCs w:val="28"/>
        </w:rPr>
        <w:t xml:space="preserve"> дн</w:t>
      </w:r>
      <w:r>
        <w:rPr>
          <w:rFonts w:ascii="Times New Roman" w:hAnsi="Times New Roman" w:cs="Times New Roman"/>
          <w:sz w:val="28"/>
          <w:szCs w:val="28"/>
        </w:rPr>
        <w:t>ей</w:t>
      </w:r>
      <w:r w:rsidRPr="001C4296">
        <w:rPr>
          <w:rFonts w:ascii="Times New Roman" w:hAnsi="Times New Roman" w:cs="Times New Roman"/>
          <w:sz w:val="28"/>
          <w:szCs w:val="28"/>
        </w:rPr>
        <w:t xml:space="preserve"> с даты окончания второй административной процедуры.</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072B81" w:rsidRPr="001C4296"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Pr>
          <w:rFonts w:ascii="Times New Roman" w:hAnsi="Times New Roman" w:cs="Times New Roman"/>
          <w:sz w:val="28"/>
          <w:szCs w:val="28"/>
        </w:rPr>
        <w:t xml:space="preserve"> </w:t>
      </w:r>
      <w:r w:rsidRPr="001C4296">
        <w:rPr>
          <w:rFonts w:ascii="Times New Roman" w:hAnsi="Times New Roman" w:cs="Times New Roman"/>
          <w:sz w:val="28"/>
          <w:szCs w:val="28"/>
        </w:rPr>
        <w:t>/</w:t>
      </w:r>
      <w:r>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072B81" w:rsidRDefault="00072B81" w:rsidP="00072B81">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072B81" w:rsidRPr="00110616"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Pr="007C2D2D">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7C2D2D">
        <w:rPr>
          <w:rFonts w:ascii="Times New Roman" w:hAnsi="Times New Roman" w:cs="Times New Roman"/>
          <w:sz w:val="28"/>
          <w:szCs w:val="28"/>
        </w:rPr>
        <w:t>;</w:t>
      </w:r>
    </w:p>
    <w:p w:rsidR="00072B81" w:rsidRPr="00110616" w:rsidRDefault="00072B81" w:rsidP="00072B81">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072B81" w:rsidRDefault="00072B81" w:rsidP="00072B81">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Pr>
          <w:rFonts w:ascii="Times New Roman" w:hAnsi="Times New Roman" w:cs="Times New Roman"/>
          <w:sz w:val="28"/>
          <w:szCs w:val="28"/>
        </w:rPr>
        <w:t>5</w:t>
      </w:r>
      <w:r w:rsidRPr="005E06E3">
        <w:rPr>
          <w:rFonts w:ascii="Times New Roman" w:hAnsi="Times New Roman" w:cs="Times New Roman"/>
          <w:sz w:val="28"/>
          <w:szCs w:val="28"/>
        </w:rPr>
        <w:t>. Выдача результата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.1. Основание для начала административной процедуры: подписание соответствующего решения</w:t>
      </w:r>
      <w:r>
        <w:rPr>
          <w:rFonts w:ascii="Times New Roman" w:hAnsi="Times New Roman" w:cs="Times New Roman"/>
          <w:sz w:val="28"/>
          <w:szCs w:val="28"/>
        </w:rPr>
        <w:t xml:space="preserve"> по результатам рассмотрения заявления и документов о </w:t>
      </w:r>
      <w:r w:rsidRPr="005E06E3">
        <w:rPr>
          <w:rFonts w:ascii="Times New Roman" w:hAnsi="Times New Roman" w:cs="Times New Roman"/>
          <w:sz w:val="28"/>
          <w:szCs w:val="28"/>
        </w:rPr>
        <w:t>предоставлени</w:t>
      </w:r>
      <w:r>
        <w:rPr>
          <w:rFonts w:ascii="Times New Roman" w:hAnsi="Times New Roman" w:cs="Times New Roman"/>
          <w:sz w:val="28"/>
          <w:szCs w:val="28"/>
        </w:rPr>
        <w:t>и</w:t>
      </w:r>
      <w:r w:rsidRPr="005E06E3">
        <w:rPr>
          <w:rFonts w:ascii="Times New Roman" w:hAnsi="Times New Roman" w:cs="Times New Roman"/>
          <w:sz w:val="28"/>
          <w:szCs w:val="28"/>
        </w:rPr>
        <w:t xml:space="preserve">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 дня.</w:t>
      </w:r>
    </w:p>
    <w:p w:rsidR="00072B81" w:rsidRPr="005E06E3"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072B81" w:rsidRDefault="00072B81" w:rsidP="00072B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5E06E3">
        <w:rPr>
          <w:rFonts w:ascii="Times New Roman" w:hAnsi="Times New Roman" w:cs="Times New Roman"/>
          <w:sz w:val="28"/>
          <w:szCs w:val="28"/>
        </w:rPr>
        <w:t xml:space="preserve">.4. Результат выполнения административной процедуры: направление </w:t>
      </w:r>
      <w:r>
        <w:rPr>
          <w:rFonts w:ascii="Times New Roman" w:hAnsi="Times New Roman" w:cs="Times New Roman"/>
          <w:sz w:val="28"/>
          <w:szCs w:val="28"/>
        </w:rPr>
        <w:t xml:space="preserve">заявителю </w:t>
      </w:r>
      <w:r w:rsidRPr="005E06E3">
        <w:rPr>
          <w:rFonts w:ascii="Times New Roman" w:hAnsi="Times New Roman" w:cs="Times New Roman"/>
          <w:sz w:val="28"/>
          <w:szCs w:val="28"/>
        </w:rPr>
        <w:t xml:space="preserve">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в заявлении.</w:t>
      </w:r>
    </w:p>
    <w:p w:rsidR="00072B81" w:rsidRPr="005E06E3" w:rsidRDefault="00072B81" w:rsidP="00072B81">
      <w:pPr>
        <w:pStyle w:val="ConsPlusNormal"/>
        <w:ind w:firstLine="709"/>
        <w:jc w:val="both"/>
        <w:rPr>
          <w:rFonts w:ascii="Times New Roman" w:hAnsi="Times New Roman" w:cs="Times New Roman"/>
          <w:b/>
          <w:sz w:val="28"/>
          <w:szCs w:val="28"/>
        </w:rPr>
      </w:pPr>
    </w:p>
    <w:p w:rsidR="00072B81" w:rsidRPr="001F4F81" w:rsidRDefault="00072B81" w:rsidP="00072B81">
      <w:pPr>
        <w:autoSpaceDE w:val="0"/>
        <w:autoSpaceDN w:val="0"/>
        <w:adjustRightInd w:val="0"/>
        <w:spacing w:after="0" w:line="240" w:lineRule="auto"/>
        <w:ind w:firstLine="708"/>
        <w:jc w:val="both"/>
        <w:rPr>
          <w:rFonts w:ascii="Times New Roman" w:hAnsi="Times New Roman" w:cs="Times New Roman"/>
          <w:sz w:val="28"/>
          <w:szCs w:val="28"/>
        </w:rPr>
      </w:pPr>
      <w:r w:rsidRPr="001F4F81">
        <w:rPr>
          <w:rFonts w:ascii="Times New Roman" w:hAnsi="Times New Roman" w:cs="Times New Roman"/>
          <w:sz w:val="28"/>
          <w:szCs w:val="28"/>
          <w:u w:val="single"/>
        </w:rPr>
        <w:t>Примечание:</w:t>
      </w:r>
      <w:r w:rsidRPr="001F4F81">
        <w:rPr>
          <w:rFonts w:ascii="Times New Roman" w:hAnsi="Times New Roman" w:cs="Times New Roman"/>
          <w:sz w:val="28"/>
          <w:szCs w:val="28"/>
        </w:rPr>
        <w:t xml:space="preserve"> </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w:t>
      </w:r>
      <w:r w:rsidRPr="001F4F81">
        <w:rPr>
          <w:rFonts w:ascii="Times New Roman" w:hAnsi="Times New Roman" w:cs="Times New Roman"/>
          <w:sz w:val="28"/>
          <w:szCs w:val="28"/>
        </w:rPr>
        <w:lastRenderedPageBreak/>
        <w:t xml:space="preserve">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2" w:history="1">
        <w:r w:rsidRPr="001F4F81">
          <w:rPr>
            <w:rFonts w:ascii="Times New Roman" w:hAnsi="Times New Roman" w:cs="Times New Roman"/>
            <w:sz w:val="28"/>
            <w:szCs w:val="28"/>
          </w:rPr>
          <w:t>обращается</w:t>
        </w:r>
      </w:hyperlink>
      <w:r w:rsidRPr="001F4F81">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rsidR="00072B81" w:rsidRPr="001F4F81" w:rsidRDefault="00072B81" w:rsidP="00072B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1F4F81">
        <w:rPr>
          <w:rFonts w:ascii="Times New Roman" w:hAnsi="Times New Roman" w:cs="Times New Roman"/>
          <w:sz w:val="28"/>
          <w:szCs w:val="28"/>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72B81" w:rsidRPr="001F4F81" w:rsidRDefault="00072B81" w:rsidP="00072B81">
      <w:pPr>
        <w:pStyle w:val="ConsPlusNormal"/>
        <w:numPr>
          <w:ilvl w:val="0"/>
          <w:numId w:val="4"/>
        </w:numPr>
        <w:ind w:left="0" w:firstLine="708"/>
        <w:jc w:val="both"/>
        <w:rPr>
          <w:rFonts w:ascii="Times New Roman" w:hAnsi="Times New Roman" w:cs="Times New Roman"/>
          <w:sz w:val="28"/>
          <w:szCs w:val="28"/>
        </w:rPr>
      </w:pPr>
      <w:r w:rsidRPr="001F4F81">
        <w:rPr>
          <w:rFonts w:ascii="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w:t>
      </w:r>
    </w:p>
    <w:p w:rsidR="00072B81" w:rsidRDefault="00072B81" w:rsidP="00072B81">
      <w:pPr>
        <w:autoSpaceDE w:val="0"/>
        <w:autoSpaceDN w:val="0"/>
        <w:adjustRightInd w:val="0"/>
        <w:spacing w:after="0" w:line="240" w:lineRule="auto"/>
        <w:ind w:firstLine="709"/>
        <w:jc w:val="both"/>
        <w:outlineLvl w:val="0"/>
        <w:rPr>
          <w:rFonts w:ascii="Times New Roman" w:hAnsi="Times New Roman"/>
          <w:sz w:val="28"/>
          <w:szCs w:val="28"/>
        </w:rPr>
      </w:pPr>
    </w:p>
    <w:p w:rsidR="00072B81" w:rsidRDefault="00072B81" w:rsidP="00072B81">
      <w:pPr>
        <w:autoSpaceDE w:val="0"/>
        <w:autoSpaceDN w:val="0"/>
        <w:adjustRightInd w:val="0"/>
        <w:spacing w:after="0" w:line="240" w:lineRule="auto"/>
        <w:ind w:firstLine="709"/>
        <w:jc w:val="both"/>
        <w:outlineLvl w:val="0"/>
        <w:rPr>
          <w:rFonts w:ascii="Times New Roman" w:hAnsi="Times New Roman"/>
          <w:sz w:val="28"/>
          <w:szCs w:val="28"/>
        </w:rPr>
      </w:pPr>
      <w:r w:rsidRPr="001F4F81">
        <w:rPr>
          <w:rFonts w:ascii="Times New Roman" w:hAnsi="Times New Roman"/>
          <w:sz w:val="28"/>
          <w:szCs w:val="28"/>
        </w:rPr>
        <w:t>3.2</w:t>
      </w:r>
      <w:r>
        <w:rPr>
          <w:rFonts w:ascii="Times New Roman" w:hAnsi="Times New Roman"/>
          <w:sz w:val="28"/>
          <w:szCs w:val="28"/>
        </w:rPr>
        <w:t>. Особенности выполнения административных процедур в электронной форме.</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w:t>
      </w:r>
      <w:r w:rsidRPr="00402B64">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23" w:history="1">
        <w:r w:rsidRPr="00402B64">
          <w:rPr>
            <w:rStyle w:val="af4"/>
            <w:rFonts w:ascii="Times New Roman" w:hAnsi="Times New Roman"/>
            <w:color w:val="auto"/>
            <w:sz w:val="28"/>
            <w:szCs w:val="28"/>
            <w:u w:val="none"/>
            <w:lang w:eastAsia="ru-RU"/>
          </w:rPr>
          <w:t>законом</w:t>
        </w:r>
      </w:hyperlink>
      <w:r w:rsidRPr="00402B64">
        <w:rPr>
          <w:rFonts w:ascii="Times New Roman" w:hAnsi="Times New Roman"/>
          <w:sz w:val="28"/>
          <w:szCs w:val="28"/>
          <w:lang w:eastAsia="ru-RU"/>
        </w:rPr>
        <w:t xml:space="preserve"> № 210-ФЗ, Федеральным </w:t>
      </w:r>
      <w:hyperlink r:id="rId24" w:history="1">
        <w:r w:rsidRPr="00402B64">
          <w:rPr>
            <w:rStyle w:val="af4"/>
            <w:rFonts w:ascii="Times New Roman" w:hAnsi="Times New Roman"/>
            <w:color w:val="auto"/>
            <w:sz w:val="28"/>
            <w:szCs w:val="28"/>
            <w:u w:val="none"/>
            <w:lang w:eastAsia="ru-RU"/>
          </w:rPr>
          <w:t>законом</w:t>
        </w:r>
      </w:hyperlink>
      <w:r w:rsidRPr="00402B64">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5" w:history="1">
        <w:r w:rsidRPr="00402B64">
          <w:rPr>
            <w:rStyle w:val="af4"/>
            <w:rFonts w:ascii="Times New Roman" w:hAnsi="Times New Roman"/>
            <w:color w:val="auto"/>
            <w:sz w:val="28"/>
            <w:szCs w:val="28"/>
            <w:u w:val="none"/>
            <w:lang w:eastAsia="ru-RU"/>
          </w:rPr>
          <w:t>постановлением</w:t>
        </w:r>
      </w:hyperlink>
      <w:r w:rsidRPr="00402B64">
        <w:rPr>
          <w:rFonts w:ascii="Times New Roman" w:hAnsi="Times New Roman"/>
          <w:sz w:val="28"/>
          <w:szCs w:val="28"/>
          <w:lang w:eastAsia="ru-RU"/>
        </w:rPr>
        <w:t xml:space="preserve"> Правительства </w:t>
      </w:r>
      <w:r w:rsidRPr="00A729B9">
        <w:rPr>
          <w:rFonts w:ascii="Times New Roman" w:hAnsi="Times New Roman"/>
          <w:sz w:val="28"/>
          <w:szCs w:val="28"/>
          <w:lang w:eastAsia="ru-RU"/>
        </w:rPr>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72B81" w:rsidRPr="00A729B9"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402B64">
        <w:rPr>
          <w:rFonts w:ascii="Times New Roman" w:hAnsi="Times New Roman"/>
          <w:sz w:val="28"/>
          <w:szCs w:val="28"/>
          <w:lang w:eastAsia="ru-RU"/>
        </w:rPr>
        <w:t xml:space="preserve">в </w:t>
      </w:r>
      <w:hyperlink w:anchor="P99" w:history="1">
        <w:r w:rsidRPr="00402B64">
          <w:rPr>
            <w:rStyle w:val="af4"/>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2B81"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Pr>
          <w:rFonts w:ascii="Times New Roman" w:hAnsi="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2B81" w:rsidRPr="005557B9" w:rsidRDefault="00072B81" w:rsidP="00072B8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2B81" w:rsidRPr="005E06E3" w:rsidRDefault="00072B81" w:rsidP="00072B81">
      <w:pPr>
        <w:pStyle w:val="ConsPlusNormal"/>
        <w:ind w:firstLine="709"/>
        <w:jc w:val="both"/>
        <w:rPr>
          <w:rFonts w:ascii="Times New Roman" w:hAnsi="Times New Roman" w:cs="Times New Roman"/>
          <w:b/>
          <w:sz w:val="28"/>
          <w:szCs w:val="28"/>
        </w:rPr>
      </w:pPr>
    </w:p>
    <w:p w:rsidR="00072B81" w:rsidRPr="003F3F7A"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72B81" w:rsidRPr="003F3F7A"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с изложением сути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72B81" w:rsidRPr="00643100"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heme="minorEastAsia"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 административного регламента</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проверок полноты и качества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процедур при предоставлении муниципальной услуги;</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2B81" w:rsidRPr="005E06E3" w:rsidRDefault="00072B81" w:rsidP="00072B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2B81" w:rsidRPr="005E06E3" w:rsidRDefault="00072B81" w:rsidP="00072B81">
      <w:pPr>
        <w:pStyle w:val="ConsPlusNormal"/>
        <w:ind w:firstLine="709"/>
        <w:jc w:val="both"/>
        <w:rPr>
          <w:rFonts w:ascii="Times New Roman" w:hAnsi="Times New Roman" w:cs="Times New Roman"/>
          <w:sz w:val="28"/>
          <w:szCs w:val="28"/>
        </w:rPr>
      </w:pPr>
    </w:p>
    <w:p w:rsidR="00072B81" w:rsidRPr="001240FF" w:rsidRDefault="00072B81" w:rsidP="00072B8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072B81" w:rsidRPr="001240FF" w:rsidRDefault="00072B81" w:rsidP="00072B8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2B81" w:rsidRPr="005E06E3" w:rsidRDefault="00072B81" w:rsidP="00072B8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2B81"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2B81" w:rsidRPr="00B832BD"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2B81" w:rsidRDefault="00072B81" w:rsidP="00072B81">
      <w:pPr>
        <w:pStyle w:val="ConsPlusNormal"/>
        <w:jc w:val="right"/>
        <w:outlineLvl w:val="1"/>
      </w:pPr>
    </w:p>
    <w:p w:rsidR="00072B81" w:rsidRPr="000625A2" w:rsidRDefault="00072B81" w:rsidP="00072B8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072B81" w:rsidRPr="000625A2" w:rsidRDefault="00072B81" w:rsidP="00072B8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Pr>
          <w:rFonts w:ascii="Times New Roman" w:eastAsia="Times New Roman" w:hAnsi="Times New Roman" w:cs="Times New Roman"/>
          <w:sz w:val="28"/>
          <w:szCs w:val="28"/>
          <w:lang w:eastAsia="ru-RU"/>
        </w:rPr>
        <w:t>ляется в подразделениях ГБУ ЛО «</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w:t>
      </w:r>
      <w:r>
        <w:rPr>
          <w:rFonts w:ascii="Times New Roman" w:eastAsia="Times New Roman" w:hAnsi="Times New Roman" w:cs="Times New Roman"/>
          <w:sz w:val="28"/>
          <w:szCs w:val="28"/>
          <w:lang w:eastAsia="ru-RU"/>
        </w:rPr>
        <w:t xml:space="preserve"> о взаимодействии между ГБУ ЛО «МФЦ»</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ЭП);</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w:t>
      </w:r>
      <w:r w:rsidRPr="000625A2">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бумажном носителе </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2B81" w:rsidRPr="000625A2" w:rsidRDefault="00072B81" w:rsidP="00072B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2B81" w:rsidRPr="000625A2" w:rsidRDefault="00072B81" w:rsidP="00072B8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72B81" w:rsidRDefault="00072B81" w:rsidP="00072B81">
      <w:pPr>
        <w:rPr>
          <w:lang w:eastAsia="ru-RU"/>
        </w:rPr>
      </w:pPr>
    </w:p>
    <w:p w:rsidR="00072B81" w:rsidRPr="00FE3F87" w:rsidRDefault="00072B81" w:rsidP="00072B81">
      <w:pPr>
        <w:rPr>
          <w:lang w:eastAsia="ru-RU"/>
        </w:rPr>
        <w:sectPr w:rsidR="00072B81" w:rsidRPr="00FE3F87" w:rsidSect="0039137D">
          <w:headerReference w:type="default" r:id="rId28"/>
          <w:pgSz w:w="11906" w:h="16838"/>
          <w:pgMar w:top="1134" w:right="850" w:bottom="1134" w:left="1134" w:header="708" w:footer="708" w:gutter="0"/>
          <w:cols w:space="708"/>
          <w:titlePg/>
          <w:docGrid w:linePitch="360"/>
        </w:sectPr>
      </w:pPr>
    </w:p>
    <w:p w:rsidR="00072B81" w:rsidRPr="005E06E3" w:rsidRDefault="00072B81" w:rsidP="00072B81">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072B81" w:rsidRPr="005E06E3" w:rsidRDefault="00072B81" w:rsidP="00072B81">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72B81" w:rsidRPr="005E06E3" w:rsidRDefault="00072B81" w:rsidP="00072B81">
      <w:pPr>
        <w:pStyle w:val="ConsPlusNonformat"/>
        <w:jc w:val="both"/>
        <w:rPr>
          <w:rFonts w:eastAsiaTheme="minorEastAsia"/>
        </w:rPr>
      </w:pPr>
      <w:bookmarkStart w:id="7" w:name="Par588"/>
      <w:bookmarkEnd w:id="7"/>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center"/>
        <w:rPr>
          <w:rFonts w:eastAsiaTheme="minorEastAsia"/>
        </w:rPr>
      </w:pPr>
      <w:r w:rsidRPr="005E06E3">
        <w:rPr>
          <w:rFonts w:eastAsiaTheme="minorEastAsia"/>
        </w:rPr>
        <w:t xml:space="preserve">                               В  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от 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___________________________________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Заявление</w:t>
      </w:r>
    </w:p>
    <w:p w:rsidR="00072B81" w:rsidRPr="005E06E3" w:rsidRDefault="00072B81" w:rsidP="00072B81">
      <w:pPr>
        <w:pStyle w:val="ConsPlusNonformat"/>
        <w:ind w:left="2832" w:firstLine="708"/>
        <w:rPr>
          <w:rFonts w:eastAsiaTheme="minorEastAsia"/>
        </w:rPr>
      </w:pPr>
      <w:r w:rsidRPr="005E06E3">
        <w:rPr>
          <w:rFonts w:eastAsiaTheme="minorEastAsia"/>
        </w:rPr>
        <w:t>(типовая форма)</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Прошу   перераспределить   земельный   участок  (земельные  участки)  </w:t>
      </w:r>
      <w:proofErr w:type="gramStart"/>
      <w:r w:rsidRPr="005E06E3">
        <w:rPr>
          <w:rFonts w:eastAsiaTheme="minorEastAsia"/>
        </w:rPr>
        <w:t>с</w:t>
      </w:r>
      <w:proofErr w:type="gramEnd"/>
    </w:p>
    <w:p w:rsidR="00072B81" w:rsidRPr="005E06E3" w:rsidRDefault="00072B81" w:rsidP="00072B81">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rsidR="00072B81" w:rsidRPr="005E06E3" w:rsidRDefault="00072B81" w:rsidP="00072B81">
      <w:pPr>
        <w:pStyle w:val="ConsPlusNonformat"/>
        <w:jc w:val="both"/>
        <w:rPr>
          <w:rFonts w:eastAsiaTheme="minorEastAsia"/>
        </w:rPr>
      </w:pPr>
      <w:r w:rsidRPr="005E06E3">
        <w:rPr>
          <w:rFonts w:eastAsiaTheme="minorEastAsia"/>
        </w:rPr>
        <w:t>__________________________________________, площадью _______________ кв. м,</w:t>
      </w:r>
    </w:p>
    <w:p w:rsidR="00072B81" w:rsidRPr="005E06E3" w:rsidRDefault="00072B81" w:rsidP="00072B81">
      <w:pPr>
        <w:pStyle w:val="ConsPlusNonformat"/>
        <w:jc w:val="both"/>
        <w:rPr>
          <w:rFonts w:eastAsiaTheme="minorEastAsia"/>
        </w:rPr>
      </w:pPr>
      <w:r w:rsidRPr="005E06E3">
        <w:rPr>
          <w:rFonts w:eastAsiaTheme="minorEastAsia"/>
        </w:rPr>
        <w:t>расположенные по адресу: _________________________________________________,</w:t>
      </w:r>
    </w:p>
    <w:p w:rsidR="00072B81" w:rsidRPr="005E06E3" w:rsidRDefault="00072B81" w:rsidP="00072B81">
      <w:pPr>
        <w:pStyle w:val="ConsPlusNonformat"/>
        <w:jc w:val="both"/>
        <w:rPr>
          <w:rFonts w:eastAsiaTheme="minorEastAsia"/>
        </w:rPr>
      </w:pPr>
      <w:r w:rsidRPr="005E06E3">
        <w:rPr>
          <w:rFonts w:eastAsiaTheme="minorEastAsia"/>
        </w:rPr>
        <w:t>в соответствии с проектом межевания территории.</w:t>
      </w:r>
    </w:p>
    <w:p w:rsidR="00072B81" w:rsidRPr="005E06E3" w:rsidRDefault="00072B81" w:rsidP="00072B81">
      <w:pPr>
        <w:pStyle w:val="ConsPlusNonformat"/>
        <w:jc w:val="both"/>
        <w:rPr>
          <w:rFonts w:eastAsiaTheme="minorEastAsia"/>
        </w:rPr>
      </w:pPr>
      <w:r w:rsidRPr="005E06E3">
        <w:rPr>
          <w:rFonts w:eastAsiaTheme="minorEastAsia"/>
        </w:rPr>
        <w:t xml:space="preserve">   (указывается с реквизитами, если перераспределение земельных участков</w:t>
      </w:r>
    </w:p>
    <w:p w:rsidR="00072B81" w:rsidRPr="005E06E3" w:rsidRDefault="00072B81" w:rsidP="00072B81">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Результат рассмотрения заявления прошу:</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w:t>
      </w:r>
    </w:p>
    <w:p w:rsidR="00072B81" w:rsidRPr="005E06E3" w:rsidRDefault="00072B81" w:rsidP="00072B81">
      <w:pPr>
        <w:pStyle w:val="ConsPlusNonformat"/>
        <w:jc w:val="both"/>
        <w:rPr>
          <w:rFonts w:eastAsiaTheme="minorEastAsia"/>
        </w:rPr>
      </w:pPr>
      <w:r w:rsidRPr="005E06E3">
        <w:rPr>
          <w:rFonts w:eastAsiaTheme="minorEastAsia"/>
        </w:rPr>
        <w:t xml:space="preserve">    │   │ выдать на руки в Администрации</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выдать на руки в МФЦ</w:t>
      </w:r>
      <w:r>
        <w:rPr>
          <w:rFonts w:eastAsiaTheme="minorEastAsia"/>
        </w:rPr>
        <w:t>, расположенном по адресу:</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направить по почте</w:t>
      </w:r>
    </w:p>
    <w:p w:rsidR="00072B81" w:rsidRPr="005E06E3" w:rsidRDefault="00072B81" w:rsidP="00072B81">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072B81" w:rsidRPr="005E06E3" w:rsidRDefault="00072B81" w:rsidP="00072B81">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rsidR="00072B81" w:rsidRPr="005E06E3" w:rsidRDefault="00072B81" w:rsidP="00072B81">
      <w:pPr>
        <w:pStyle w:val="ConsPlusNonformat"/>
        <w:jc w:val="both"/>
        <w:rPr>
          <w:rFonts w:eastAsiaTheme="minorEastAsia"/>
        </w:rPr>
      </w:pPr>
      <w:r w:rsidRPr="005E06E3">
        <w:rPr>
          <w:rFonts w:eastAsiaTheme="minorEastAsia"/>
        </w:rPr>
        <w:t xml:space="preserve">    └───┘</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Приложение:</w:t>
      </w:r>
    </w:p>
    <w:p w:rsidR="00072B81" w:rsidRPr="005E06E3" w:rsidRDefault="00072B81" w:rsidP="00072B81">
      <w:pPr>
        <w:pStyle w:val="ConsPlusNonformat"/>
        <w:jc w:val="both"/>
        <w:rPr>
          <w:rFonts w:eastAsiaTheme="minorEastAsia"/>
        </w:rPr>
      </w:pPr>
      <w:r w:rsidRPr="005E06E3">
        <w:rPr>
          <w:rFonts w:eastAsiaTheme="minorEastAsia"/>
        </w:rPr>
        <w:t xml:space="preserve">    1.</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___________________________    __________________      ____________________</w:t>
      </w:r>
    </w:p>
    <w:p w:rsidR="00072B81" w:rsidRPr="005E06E3" w:rsidRDefault="00072B81" w:rsidP="00072B81">
      <w:pPr>
        <w:pStyle w:val="ConsPlusNonformat"/>
        <w:jc w:val="both"/>
        <w:rPr>
          <w:rFonts w:eastAsiaTheme="minorEastAsia"/>
        </w:rPr>
      </w:pPr>
      <w:r w:rsidRPr="005E06E3">
        <w:rPr>
          <w:rFonts w:eastAsiaTheme="minorEastAsia"/>
        </w:rPr>
        <w:t xml:space="preserve"> (наименование должности)          (подпись)                  (ФИО)</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eastAsiaTheme="minorEastAsia"/>
        </w:rPr>
      </w:pPr>
      <w:r w:rsidRPr="005E06E3">
        <w:rPr>
          <w:rFonts w:eastAsiaTheme="minorEastAsia"/>
        </w:rPr>
        <w:t xml:space="preserve"> ___ __________ 20___</w:t>
      </w:r>
    </w:p>
    <w:p w:rsidR="00072B81" w:rsidRPr="005E06E3" w:rsidRDefault="00072B81" w:rsidP="00072B81">
      <w:pPr>
        <w:pStyle w:val="ConsPlusNonformat"/>
        <w:jc w:val="both"/>
        <w:rPr>
          <w:rFonts w:eastAsiaTheme="minorEastAsia"/>
        </w:rPr>
      </w:pPr>
    </w:p>
    <w:p w:rsidR="00072B81" w:rsidRPr="005E06E3" w:rsidRDefault="00072B81" w:rsidP="00072B81">
      <w:pPr>
        <w:pStyle w:val="ConsPlusNonformat"/>
        <w:jc w:val="both"/>
        <w:rPr>
          <w:rFonts w:ascii="Times New Roman" w:hAnsi="Times New Roman" w:cs="Times New Roman"/>
          <w:sz w:val="28"/>
          <w:szCs w:val="28"/>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Default="00072B81" w:rsidP="00072B81">
      <w:pPr>
        <w:pStyle w:val="ConsPlusNonformat"/>
        <w:jc w:val="center"/>
        <w:rPr>
          <w:rFonts w:eastAsiaTheme="minorEastAsia"/>
        </w:rPr>
      </w:pPr>
    </w:p>
    <w:p w:rsidR="00072B81" w:rsidRPr="005E06E3" w:rsidRDefault="00072B81" w:rsidP="00072B81">
      <w:pPr>
        <w:pStyle w:val="ConsPlusNonformat"/>
        <w:jc w:val="center"/>
        <w:rPr>
          <w:rFonts w:eastAsiaTheme="minorEastAsia"/>
        </w:rPr>
      </w:pPr>
      <w:r w:rsidRPr="005E06E3">
        <w:rPr>
          <w:rFonts w:eastAsiaTheme="minorEastAsia"/>
        </w:rPr>
        <w:lastRenderedPageBreak/>
        <w:t>Согласие на обработку персональных данных</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Я, _______________________________________________________________________,</w:t>
      </w:r>
    </w:p>
    <w:p w:rsidR="00072B81" w:rsidRPr="005E06E3" w:rsidRDefault="00072B81" w:rsidP="00072B81">
      <w:pPr>
        <w:pStyle w:val="ConsPlusNonformat"/>
        <w:jc w:val="both"/>
      </w:pPr>
      <w:r w:rsidRPr="005E06E3">
        <w:t xml:space="preserve">           (фамилия, имя, отчество субъекта персональных данных)</w:t>
      </w:r>
    </w:p>
    <w:p w:rsidR="00072B81" w:rsidRPr="005E06E3" w:rsidRDefault="00072B81" w:rsidP="00072B81">
      <w:pPr>
        <w:pStyle w:val="ConsPlusNonformat"/>
        <w:jc w:val="both"/>
      </w:pPr>
      <w:r w:rsidRPr="005E06E3">
        <w:t xml:space="preserve">в  соответствии  с </w:t>
      </w:r>
      <w:hyperlink r:id="rId29" w:history="1">
        <w:r w:rsidRPr="005E06E3">
          <w:t>п. 4 ст. 9</w:t>
        </w:r>
      </w:hyperlink>
      <w:r w:rsidRPr="005E06E3">
        <w:t xml:space="preserve"> Федерального закона  от  27.07.2006  N 152-ФЗ</w:t>
      </w:r>
    </w:p>
    <w:p w:rsidR="00072B81" w:rsidRPr="005E06E3" w:rsidRDefault="00072B81" w:rsidP="00072B81">
      <w:pPr>
        <w:pStyle w:val="ConsPlusNonformat"/>
        <w:jc w:val="both"/>
      </w:pPr>
      <w:r w:rsidRPr="005E06E3">
        <w:t>«О персональных данных», зарегистрирован(а) по адресу: ___________________,</w:t>
      </w:r>
    </w:p>
    <w:p w:rsidR="00072B81" w:rsidRPr="005E06E3" w:rsidRDefault="00072B81" w:rsidP="00072B81">
      <w:pPr>
        <w:pStyle w:val="ConsPlusNonformat"/>
        <w:jc w:val="both"/>
      </w:pPr>
      <w:r w:rsidRPr="005E06E3">
        <w:t>документ, удостоверяющий личность: _______________________________________,</w:t>
      </w:r>
    </w:p>
    <w:p w:rsidR="00072B81" w:rsidRPr="005E06E3" w:rsidRDefault="00072B81" w:rsidP="00072B81">
      <w:pPr>
        <w:pStyle w:val="ConsPlusNonformat"/>
        <w:jc w:val="both"/>
      </w:pPr>
      <w:r w:rsidRPr="005E06E3">
        <w:t xml:space="preserve">                                (наименование документа, N, сведения о дате</w:t>
      </w:r>
    </w:p>
    <w:p w:rsidR="00072B81" w:rsidRPr="005E06E3" w:rsidRDefault="00072B81" w:rsidP="00072B81">
      <w:pPr>
        <w:pStyle w:val="ConsPlusNonformat"/>
        <w:jc w:val="both"/>
      </w:pPr>
      <w:r w:rsidRPr="005E06E3">
        <w:t xml:space="preserve">                                   выдачи документа и выдавшем его органе)</w:t>
      </w:r>
    </w:p>
    <w:p w:rsidR="00072B81" w:rsidRPr="005E06E3" w:rsidRDefault="00072B81" w:rsidP="00072B81">
      <w:pPr>
        <w:pStyle w:val="ConsPlusNonformat"/>
        <w:jc w:val="both"/>
      </w:pPr>
      <w:r w:rsidRPr="005E06E3">
        <w:t>(Вариант: ________________________________________________________________,</w:t>
      </w:r>
    </w:p>
    <w:p w:rsidR="00072B81" w:rsidRPr="005E06E3" w:rsidRDefault="00072B81" w:rsidP="00072B81">
      <w:pPr>
        <w:pStyle w:val="ConsPlusNonformat"/>
        <w:jc w:val="both"/>
      </w:pPr>
      <w:r w:rsidRPr="005E06E3">
        <w:t xml:space="preserve">        (фамилия, имя, отчество представителя субъекта персональных данных)</w:t>
      </w:r>
    </w:p>
    <w:p w:rsidR="00072B81" w:rsidRPr="005E06E3" w:rsidRDefault="00072B81" w:rsidP="00072B81">
      <w:pPr>
        <w:pStyle w:val="ConsPlusNonformat"/>
        <w:jc w:val="both"/>
      </w:pPr>
      <w:r w:rsidRPr="005E06E3">
        <w:t>зарегистрирован ______ по адресу: ________________________________________,</w:t>
      </w:r>
    </w:p>
    <w:p w:rsidR="00072B81" w:rsidRPr="005E06E3" w:rsidRDefault="00072B81" w:rsidP="00072B81">
      <w:pPr>
        <w:pStyle w:val="ConsPlusNonformat"/>
        <w:jc w:val="both"/>
      </w:pPr>
      <w:r w:rsidRPr="005E06E3">
        <w:t>документ, удостоверяющий личность: _______________________________________,</w:t>
      </w:r>
    </w:p>
    <w:p w:rsidR="00072B81" w:rsidRPr="005E06E3" w:rsidRDefault="00072B81" w:rsidP="00072B81">
      <w:pPr>
        <w:pStyle w:val="ConsPlusNonformat"/>
        <w:jc w:val="both"/>
      </w:pPr>
      <w:r w:rsidRPr="005E06E3">
        <w:t xml:space="preserve">                               (наименование документа, N, сведения о дате</w:t>
      </w:r>
    </w:p>
    <w:p w:rsidR="00072B81" w:rsidRPr="005E06E3" w:rsidRDefault="00072B81" w:rsidP="00072B81">
      <w:pPr>
        <w:pStyle w:val="ConsPlusNonformat"/>
        <w:jc w:val="both"/>
      </w:pPr>
      <w:r w:rsidRPr="005E06E3">
        <w:t xml:space="preserve">                                  выдачи документа и выдавшем его органе)</w:t>
      </w:r>
    </w:p>
    <w:p w:rsidR="00072B81" w:rsidRPr="005E06E3" w:rsidRDefault="00072B81" w:rsidP="00072B81">
      <w:pPr>
        <w:pStyle w:val="ConsPlusNonformat"/>
        <w:jc w:val="both"/>
      </w:pPr>
      <w:r w:rsidRPr="005E06E3">
        <w:t>Доверенность от «__» ______ _____ г. N ____ (или реквизиты иного документа,</w:t>
      </w:r>
    </w:p>
    <w:p w:rsidR="00072B81" w:rsidRPr="005E06E3" w:rsidRDefault="00072B81" w:rsidP="00072B81">
      <w:pPr>
        <w:pStyle w:val="ConsPlusNonformat"/>
        <w:jc w:val="both"/>
      </w:pPr>
      <w:r w:rsidRPr="005E06E3">
        <w:t>подтверждающего полномочия представителя))</w:t>
      </w:r>
    </w:p>
    <w:p w:rsidR="00072B81" w:rsidRPr="005E06E3" w:rsidRDefault="00072B81" w:rsidP="00072B81">
      <w:pPr>
        <w:pStyle w:val="ConsPlusNonformat"/>
        <w:jc w:val="both"/>
      </w:pPr>
      <w:r w:rsidRPr="005E06E3">
        <w:t>в целях ___________________________________________________________________</w:t>
      </w:r>
    </w:p>
    <w:p w:rsidR="00072B81" w:rsidRPr="005E06E3" w:rsidRDefault="00072B81" w:rsidP="00072B81">
      <w:pPr>
        <w:pStyle w:val="ConsPlusNonformat"/>
        <w:jc w:val="both"/>
      </w:pPr>
      <w:r w:rsidRPr="005E06E3">
        <w:t xml:space="preserve">                        (указать цель обработки данных)</w:t>
      </w:r>
    </w:p>
    <w:p w:rsidR="00072B81" w:rsidRPr="005E06E3" w:rsidRDefault="00072B81" w:rsidP="00072B81">
      <w:pPr>
        <w:pStyle w:val="ConsPlusNonformat"/>
        <w:jc w:val="both"/>
      </w:pPr>
      <w:r w:rsidRPr="005E06E3">
        <w:t>даю согласие _____________________________________________________________,</w:t>
      </w:r>
    </w:p>
    <w:p w:rsidR="00072B81" w:rsidRPr="005E06E3" w:rsidRDefault="00072B81" w:rsidP="00072B81">
      <w:pPr>
        <w:pStyle w:val="ConsPlusNonformat"/>
        <w:jc w:val="both"/>
      </w:pPr>
      <w:r w:rsidRPr="005E06E3">
        <w:t xml:space="preserve">              (указать наименование лица, получающего согласие субъекта</w:t>
      </w:r>
    </w:p>
    <w:p w:rsidR="00072B81" w:rsidRPr="005E06E3" w:rsidRDefault="00072B81" w:rsidP="00072B81">
      <w:pPr>
        <w:pStyle w:val="ConsPlusNonformat"/>
        <w:jc w:val="both"/>
      </w:pPr>
      <w:r w:rsidRPr="005E06E3">
        <w:t xml:space="preserve">                                   персональных данных)</w:t>
      </w:r>
    </w:p>
    <w:p w:rsidR="00072B81" w:rsidRPr="005E06E3" w:rsidRDefault="00072B81" w:rsidP="00072B81">
      <w:pPr>
        <w:pStyle w:val="ConsPlusNonformat"/>
        <w:jc w:val="both"/>
      </w:pPr>
      <w:r w:rsidRPr="005E06E3">
        <w:t>находящемуся по адресу: ____________________________________,</w:t>
      </w:r>
    </w:p>
    <w:p w:rsidR="00072B81" w:rsidRPr="005E06E3" w:rsidRDefault="00072B81" w:rsidP="00072B81">
      <w:pPr>
        <w:pStyle w:val="ConsPlusNonformat"/>
        <w:jc w:val="both"/>
      </w:pPr>
      <w:r w:rsidRPr="005E06E3">
        <w:t>на обработку моих персональных данных, а именно: _________________________,</w:t>
      </w:r>
    </w:p>
    <w:p w:rsidR="00072B81" w:rsidRPr="005E06E3" w:rsidRDefault="00072B81" w:rsidP="00072B81">
      <w:pPr>
        <w:pStyle w:val="ConsPlusNonformat"/>
        <w:jc w:val="both"/>
      </w:pPr>
      <w:r w:rsidRPr="005E06E3">
        <w:t>(указать перечень персональных данных, на обработку которых дается согласие</w:t>
      </w:r>
    </w:p>
    <w:p w:rsidR="00072B81" w:rsidRPr="005E06E3" w:rsidRDefault="00072B81" w:rsidP="00072B81">
      <w:pPr>
        <w:pStyle w:val="ConsPlusNonformat"/>
        <w:jc w:val="both"/>
      </w:pPr>
      <w:r w:rsidRPr="005E06E3">
        <w:t>субъекта   персональных   данных),  то   есть   на   совершение   действий,</w:t>
      </w:r>
    </w:p>
    <w:p w:rsidR="00072B81" w:rsidRPr="005E06E3" w:rsidRDefault="00072B81" w:rsidP="00072B81">
      <w:pPr>
        <w:pStyle w:val="ConsPlusNonformat"/>
        <w:jc w:val="both"/>
      </w:pPr>
      <w:proofErr w:type="gramStart"/>
      <w:r w:rsidRPr="005E06E3">
        <w:t>предусмотренных</w:t>
      </w:r>
      <w:proofErr w:type="gramEnd"/>
      <w:r w:rsidRPr="005E06E3">
        <w:t xml:space="preserve">  </w:t>
      </w:r>
      <w:hyperlink r:id="rId30" w:history="1">
        <w:r w:rsidRPr="005E06E3">
          <w:t>п.  3  ст. 3</w:t>
        </w:r>
      </w:hyperlink>
      <w:r w:rsidRPr="005E06E3">
        <w:t xml:space="preserve"> Федерального закона от 27.07.2006 N 152-ФЗ «О</w:t>
      </w:r>
    </w:p>
    <w:p w:rsidR="00072B81" w:rsidRPr="005E06E3" w:rsidRDefault="00072B81" w:rsidP="00072B81">
      <w:pPr>
        <w:pStyle w:val="ConsPlusNonformat"/>
        <w:jc w:val="both"/>
      </w:pPr>
      <w:r w:rsidRPr="005E06E3">
        <w:t>персональных данных».</w:t>
      </w:r>
    </w:p>
    <w:p w:rsidR="00072B81" w:rsidRPr="005E06E3" w:rsidRDefault="00072B81" w:rsidP="00072B81">
      <w:pPr>
        <w:pStyle w:val="ConsPlusNonformat"/>
        <w:jc w:val="both"/>
      </w:pPr>
      <w:r w:rsidRPr="005E06E3">
        <w:t xml:space="preserve">    Настоящее  согласие  действует  со  дня  его подписания до дня отзыва </w:t>
      </w:r>
      <w:proofErr w:type="gramStart"/>
      <w:r w:rsidRPr="005E06E3">
        <w:t>в</w:t>
      </w:r>
      <w:proofErr w:type="gramEnd"/>
    </w:p>
    <w:p w:rsidR="00072B81" w:rsidRPr="005E06E3" w:rsidRDefault="00072B81" w:rsidP="00072B81">
      <w:pPr>
        <w:pStyle w:val="ConsPlusNonformat"/>
        <w:jc w:val="both"/>
      </w:pPr>
      <w:r w:rsidRPr="005E06E3">
        <w:t>письменной форме.</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 xml:space="preserve">    «__» ______________ ____ г.</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Субъект персональных данных:</w:t>
      </w:r>
    </w:p>
    <w:p w:rsidR="00072B81" w:rsidRPr="005E06E3" w:rsidRDefault="00072B81" w:rsidP="00072B81">
      <w:pPr>
        <w:pStyle w:val="ConsPlusNonformat"/>
        <w:jc w:val="both"/>
      </w:pPr>
    </w:p>
    <w:p w:rsidR="00072B81" w:rsidRPr="005E06E3" w:rsidRDefault="00072B81" w:rsidP="00072B81">
      <w:pPr>
        <w:pStyle w:val="ConsPlusNonformat"/>
        <w:jc w:val="both"/>
      </w:pPr>
      <w:r w:rsidRPr="005E06E3">
        <w:t>_______________/____________________</w:t>
      </w:r>
    </w:p>
    <w:p w:rsidR="00072B81" w:rsidRPr="005E06E3" w:rsidRDefault="00072B81" w:rsidP="00072B81">
      <w:pPr>
        <w:pStyle w:val="ConsPlusNonformat"/>
        <w:jc w:val="both"/>
      </w:pPr>
      <w:r w:rsidRPr="005E06E3">
        <w:t xml:space="preserve">   (подпись)         (Ф.И.О.)</w:t>
      </w:r>
    </w:p>
    <w:p w:rsidR="00072B81" w:rsidRPr="005E06E3" w:rsidRDefault="00072B81" w:rsidP="00072B81">
      <w:pPr>
        <w:pStyle w:val="ConsPlusNormal"/>
        <w:ind w:firstLine="540"/>
        <w:jc w:val="both"/>
      </w:pPr>
    </w:p>
    <w:p w:rsidR="00072B81" w:rsidRPr="005E06E3" w:rsidRDefault="00072B81" w:rsidP="00072B81">
      <w:pPr>
        <w:rPr>
          <w:lang w:eastAsia="ru-RU"/>
        </w:rPr>
      </w:pPr>
    </w:p>
    <w:p w:rsidR="00072B81" w:rsidRPr="005E06E3" w:rsidRDefault="00072B81" w:rsidP="00072B81">
      <w:pPr>
        <w:rPr>
          <w:lang w:eastAsia="ru-RU"/>
        </w:rPr>
      </w:pPr>
    </w:p>
    <w:p w:rsidR="00072B81" w:rsidRPr="005E06E3" w:rsidRDefault="00072B81" w:rsidP="00072B81">
      <w:pPr>
        <w:pStyle w:val="ConsPlusNonformat"/>
        <w:jc w:val="right"/>
        <w:rPr>
          <w:rFonts w:ascii="Times New Roman" w:hAnsi="Times New Roman" w:cs="Times New Roman"/>
          <w:sz w:val="28"/>
          <w:szCs w:val="28"/>
        </w:rPr>
      </w:pPr>
      <w:bookmarkStart w:id="8" w:name="P548"/>
      <w:bookmarkEnd w:id="8"/>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9C54B0" w:rsidRDefault="00072B81" w:rsidP="00072B81">
      <w:pPr>
        <w:spacing w:after="0" w:line="240" w:lineRule="auto"/>
        <w:jc w:val="center"/>
        <w:rPr>
          <w:rFonts w:ascii="Times New Roman" w:eastAsia="Calibri" w:hAnsi="Times New Roman" w:cs="Times New Roman"/>
          <w:sz w:val="24"/>
          <w:szCs w:val="24"/>
        </w:rPr>
      </w:pP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072B81" w:rsidRPr="005E06E3" w:rsidRDefault="00072B81" w:rsidP="00072B81">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9C54B0" w:rsidRDefault="00072B81" w:rsidP="00072B81">
      <w:pPr>
        <w:spacing w:after="0" w:line="240" w:lineRule="auto"/>
        <w:jc w:val="center"/>
        <w:rPr>
          <w:rFonts w:ascii="Times New Roman" w:eastAsia="Calibri" w:hAnsi="Times New Roman" w:cs="Times New Roman"/>
          <w:sz w:val="24"/>
          <w:szCs w:val="24"/>
        </w:rPr>
      </w:pP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072B81" w:rsidRPr="009C54B0" w:rsidRDefault="00072B81" w:rsidP="00072B81">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072B81" w:rsidRPr="009C54B0"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072B81" w:rsidRPr="005E06E3" w:rsidRDefault="00072B81" w:rsidP="00072B81">
      <w:pPr>
        <w:spacing w:after="0" w:line="240" w:lineRule="auto"/>
        <w:rPr>
          <w:rFonts w:ascii="Times New Roman" w:eastAsia="Calibri" w:hAnsi="Times New Roman" w:cs="Times New Roman"/>
          <w:sz w:val="24"/>
          <w:szCs w:val="24"/>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72B81" w:rsidRPr="00267709"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072B81" w:rsidRPr="00EB4A91" w:rsidRDefault="00072B81" w:rsidP="00072B81">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072B81" w:rsidRPr="00EB4A91" w:rsidRDefault="00072B81" w:rsidP="00072B81">
      <w:pPr>
        <w:pStyle w:val="ConsPlusNormal"/>
        <w:jc w:val="right"/>
        <w:outlineLvl w:val="1"/>
        <w:rPr>
          <w:rFonts w:ascii="Times New Roman" w:hAnsi="Times New Roman" w:cs="Times New Roman"/>
          <w:sz w:val="28"/>
          <w:szCs w:val="28"/>
        </w:rPr>
      </w:pPr>
    </w:p>
    <w:p w:rsidR="00072B81" w:rsidRDefault="00072B81" w:rsidP="00072B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072B81" w:rsidRPr="00EB4A91" w:rsidRDefault="00072B81" w:rsidP="00072B8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p>
    <w:p w:rsidR="00072B81" w:rsidRPr="00EB4A91" w:rsidRDefault="00072B81" w:rsidP="00072B8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072B81"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5</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072B81" w:rsidRPr="005E06E3" w:rsidRDefault="00072B81" w:rsidP="00072B8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72B81" w:rsidRPr="005E06E3" w:rsidRDefault="00072B81" w:rsidP="00072B8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072B81" w:rsidRPr="005E06E3" w:rsidRDefault="00072B81" w:rsidP="00072B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072B81" w:rsidRPr="005E06E3" w:rsidRDefault="00072B81" w:rsidP="00072B8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072B81" w:rsidRPr="005E06E3" w:rsidRDefault="00072B81" w:rsidP="00072B8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2B81" w:rsidRPr="005E06E3" w:rsidRDefault="00072B81" w:rsidP="00072B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2B81" w:rsidRPr="009C54B0" w:rsidRDefault="00072B81" w:rsidP="00072B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072B81" w:rsidRPr="009C54B0" w:rsidRDefault="00072B81" w:rsidP="00072B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Pr="009C54B0" w:rsidRDefault="00072B81" w:rsidP="00072B81">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072B81" w:rsidRDefault="00072B81" w:rsidP="00072B81">
      <w:pPr>
        <w:autoSpaceDE w:val="0"/>
        <w:autoSpaceDN w:val="0"/>
        <w:adjustRightInd w:val="0"/>
        <w:spacing w:after="0" w:line="240" w:lineRule="auto"/>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________________</w:t>
      </w:r>
    </w:p>
    <w:p w:rsidR="00513921" w:rsidRDefault="00513921"/>
    <w:sectPr w:rsidR="0051392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93" w:rsidRDefault="00E40E93" w:rsidP="00072B81">
      <w:pPr>
        <w:spacing w:after="0" w:line="240" w:lineRule="auto"/>
      </w:pPr>
      <w:r>
        <w:separator/>
      </w:r>
    </w:p>
  </w:endnote>
  <w:endnote w:type="continuationSeparator" w:id="0">
    <w:p w:rsidR="00E40E93" w:rsidRDefault="00E40E93" w:rsidP="0007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93" w:rsidRDefault="00E40E93" w:rsidP="00072B81">
      <w:pPr>
        <w:spacing w:after="0" w:line="240" w:lineRule="auto"/>
      </w:pPr>
      <w:r>
        <w:separator/>
      </w:r>
    </w:p>
  </w:footnote>
  <w:footnote w:type="continuationSeparator" w:id="0">
    <w:p w:rsidR="00E40E93" w:rsidRDefault="00E40E93" w:rsidP="0007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72B81" w:rsidRDefault="00072B81">
        <w:pPr>
          <w:pStyle w:val="a3"/>
          <w:jc w:val="center"/>
        </w:pPr>
        <w:r>
          <w:fldChar w:fldCharType="begin"/>
        </w:r>
        <w:r>
          <w:instrText>PAGE   \* MERGEFORMAT</w:instrText>
        </w:r>
        <w:r>
          <w:fldChar w:fldCharType="separate"/>
        </w:r>
        <w:r w:rsidR="00896AAF">
          <w:rPr>
            <w:noProof/>
          </w:rPr>
          <w:t>29</w:t>
        </w:r>
        <w:r>
          <w:fldChar w:fldCharType="end"/>
        </w:r>
      </w:p>
    </w:sdtContent>
  </w:sdt>
  <w:p w:rsidR="00072B81" w:rsidRDefault="00072B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81"/>
    <w:rsid w:val="00072B81"/>
    <w:rsid w:val="001F14A1"/>
    <w:rsid w:val="0049611F"/>
    <w:rsid w:val="00513921"/>
    <w:rsid w:val="00782D16"/>
    <w:rsid w:val="00896AAF"/>
    <w:rsid w:val="008A4CB3"/>
    <w:rsid w:val="008E7E34"/>
    <w:rsid w:val="00A211E0"/>
    <w:rsid w:val="00A622BB"/>
    <w:rsid w:val="00A9646B"/>
    <w:rsid w:val="00AD2EE3"/>
    <w:rsid w:val="00E0322C"/>
    <w:rsid w:val="00E4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72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B81"/>
  </w:style>
  <w:style w:type="paragraph" w:styleId="a5">
    <w:name w:val="footer"/>
    <w:basedOn w:val="a"/>
    <w:link w:val="a6"/>
    <w:uiPriority w:val="99"/>
    <w:unhideWhenUsed/>
    <w:rsid w:val="00072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B81"/>
  </w:style>
  <w:style w:type="paragraph" w:styleId="a7">
    <w:name w:val="Normal (Web)"/>
    <w:basedOn w:val="a"/>
    <w:uiPriority w:val="99"/>
    <w:semiHidden/>
    <w:unhideWhenUsed/>
    <w:rsid w:val="00072B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072B81"/>
    <w:pPr>
      <w:ind w:left="720"/>
      <w:contextualSpacing/>
    </w:pPr>
  </w:style>
  <w:style w:type="paragraph" w:customStyle="1" w:styleId="ConsPlusTitle">
    <w:name w:val="ConsPlusTitle"/>
    <w:rsid w:val="00072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072B8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072B81"/>
    <w:rPr>
      <w:sz w:val="16"/>
      <w:szCs w:val="16"/>
    </w:rPr>
  </w:style>
  <w:style w:type="paragraph" w:styleId="ab">
    <w:name w:val="annotation text"/>
    <w:basedOn w:val="a"/>
    <w:link w:val="ac"/>
    <w:uiPriority w:val="99"/>
    <w:semiHidden/>
    <w:unhideWhenUsed/>
    <w:rsid w:val="00072B81"/>
    <w:pPr>
      <w:spacing w:line="240" w:lineRule="auto"/>
    </w:pPr>
    <w:rPr>
      <w:sz w:val="20"/>
      <w:szCs w:val="20"/>
    </w:rPr>
  </w:style>
  <w:style w:type="character" w:customStyle="1" w:styleId="ac">
    <w:name w:val="Текст примечания Знак"/>
    <w:basedOn w:val="a0"/>
    <w:link w:val="ab"/>
    <w:uiPriority w:val="99"/>
    <w:semiHidden/>
    <w:rsid w:val="00072B81"/>
    <w:rPr>
      <w:sz w:val="20"/>
      <w:szCs w:val="20"/>
    </w:rPr>
  </w:style>
  <w:style w:type="paragraph" w:styleId="ad">
    <w:name w:val="annotation subject"/>
    <w:basedOn w:val="ab"/>
    <w:next w:val="ab"/>
    <w:link w:val="ae"/>
    <w:uiPriority w:val="99"/>
    <w:semiHidden/>
    <w:unhideWhenUsed/>
    <w:rsid w:val="00072B81"/>
    <w:rPr>
      <w:b/>
      <w:bCs/>
    </w:rPr>
  </w:style>
  <w:style w:type="character" w:customStyle="1" w:styleId="ae">
    <w:name w:val="Тема примечания Знак"/>
    <w:basedOn w:val="ac"/>
    <w:link w:val="ad"/>
    <w:uiPriority w:val="99"/>
    <w:semiHidden/>
    <w:rsid w:val="00072B81"/>
    <w:rPr>
      <w:b/>
      <w:bCs/>
      <w:sz w:val="20"/>
      <w:szCs w:val="20"/>
    </w:rPr>
  </w:style>
  <w:style w:type="paragraph" w:styleId="af">
    <w:name w:val="Balloon Text"/>
    <w:basedOn w:val="a"/>
    <w:link w:val="af0"/>
    <w:uiPriority w:val="99"/>
    <w:semiHidden/>
    <w:unhideWhenUsed/>
    <w:rsid w:val="00072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2B81"/>
    <w:rPr>
      <w:rFonts w:ascii="Tahoma" w:hAnsi="Tahoma" w:cs="Tahoma"/>
      <w:sz w:val="16"/>
      <w:szCs w:val="16"/>
    </w:rPr>
  </w:style>
  <w:style w:type="paragraph" w:styleId="af1">
    <w:name w:val="footnote text"/>
    <w:basedOn w:val="a"/>
    <w:link w:val="af2"/>
    <w:uiPriority w:val="99"/>
    <w:semiHidden/>
    <w:unhideWhenUsed/>
    <w:rsid w:val="00072B81"/>
    <w:pPr>
      <w:spacing w:after="0" w:line="240" w:lineRule="auto"/>
    </w:pPr>
    <w:rPr>
      <w:sz w:val="20"/>
      <w:szCs w:val="20"/>
    </w:rPr>
  </w:style>
  <w:style w:type="character" w:customStyle="1" w:styleId="af2">
    <w:name w:val="Текст сноски Знак"/>
    <w:basedOn w:val="a0"/>
    <w:link w:val="af1"/>
    <w:uiPriority w:val="99"/>
    <w:semiHidden/>
    <w:rsid w:val="00072B81"/>
    <w:rPr>
      <w:sz w:val="20"/>
      <w:szCs w:val="20"/>
    </w:rPr>
  </w:style>
  <w:style w:type="character" w:styleId="af3">
    <w:name w:val="footnote reference"/>
    <w:basedOn w:val="a0"/>
    <w:uiPriority w:val="99"/>
    <w:semiHidden/>
    <w:unhideWhenUsed/>
    <w:rsid w:val="00072B81"/>
    <w:rPr>
      <w:vertAlign w:val="superscript"/>
    </w:rPr>
  </w:style>
  <w:style w:type="character" w:styleId="af4">
    <w:name w:val="Hyperlink"/>
    <w:basedOn w:val="a0"/>
    <w:uiPriority w:val="99"/>
    <w:unhideWhenUsed/>
    <w:rsid w:val="00072B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72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B81"/>
  </w:style>
  <w:style w:type="paragraph" w:styleId="a5">
    <w:name w:val="footer"/>
    <w:basedOn w:val="a"/>
    <w:link w:val="a6"/>
    <w:uiPriority w:val="99"/>
    <w:unhideWhenUsed/>
    <w:rsid w:val="00072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B81"/>
  </w:style>
  <w:style w:type="paragraph" w:styleId="a7">
    <w:name w:val="Normal (Web)"/>
    <w:basedOn w:val="a"/>
    <w:uiPriority w:val="99"/>
    <w:semiHidden/>
    <w:unhideWhenUsed/>
    <w:rsid w:val="00072B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072B81"/>
    <w:pPr>
      <w:ind w:left="720"/>
      <w:contextualSpacing/>
    </w:pPr>
  </w:style>
  <w:style w:type="paragraph" w:customStyle="1" w:styleId="ConsPlusTitle">
    <w:name w:val="ConsPlusTitle"/>
    <w:rsid w:val="00072B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072B8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072B81"/>
    <w:rPr>
      <w:sz w:val="16"/>
      <w:szCs w:val="16"/>
    </w:rPr>
  </w:style>
  <w:style w:type="paragraph" w:styleId="ab">
    <w:name w:val="annotation text"/>
    <w:basedOn w:val="a"/>
    <w:link w:val="ac"/>
    <w:uiPriority w:val="99"/>
    <w:semiHidden/>
    <w:unhideWhenUsed/>
    <w:rsid w:val="00072B81"/>
    <w:pPr>
      <w:spacing w:line="240" w:lineRule="auto"/>
    </w:pPr>
    <w:rPr>
      <w:sz w:val="20"/>
      <w:szCs w:val="20"/>
    </w:rPr>
  </w:style>
  <w:style w:type="character" w:customStyle="1" w:styleId="ac">
    <w:name w:val="Текст примечания Знак"/>
    <w:basedOn w:val="a0"/>
    <w:link w:val="ab"/>
    <w:uiPriority w:val="99"/>
    <w:semiHidden/>
    <w:rsid w:val="00072B81"/>
    <w:rPr>
      <w:sz w:val="20"/>
      <w:szCs w:val="20"/>
    </w:rPr>
  </w:style>
  <w:style w:type="paragraph" w:styleId="ad">
    <w:name w:val="annotation subject"/>
    <w:basedOn w:val="ab"/>
    <w:next w:val="ab"/>
    <w:link w:val="ae"/>
    <w:uiPriority w:val="99"/>
    <w:semiHidden/>
    <w:unhideWhenUsed/>
    <w:rsid w:val="00072B81"/>
    <w:rPr>
      <w:b/>
      <w:bCs/>
    </w:rPr>
  </w:style>
  <w:style w:type="character" w:customStyle="1" w:styleId="ae">
    <w:name w:val="Тема примечания Знак"/>
    <w:basedOn w:val="ac"/>
    <w:link w:val="ad"/>
    <w:uiPriority w:val="99"/>
    <w:semiHidden/>
    <w:rsid w:val="00072B81"/>
    <w:rPr>
      <w:b/>
      <w:bCs/>
      <w:sz w:val="20"/>
      <w:szCs w:val="20"/>
    </w:rPr>
  </w:style>
  <w:style w:type="paragraph" w:styleId="af">
    <w:name w:val="Balloon Text"/>
    <w:basedOn w:val="a"/>
    <w:link w:val="af0"/>
    <w:uiPriority w:val="99"/>
    <w:semiHidden/>
    <w:unhideWhenUsed/>
    <w:rsid w:val="00072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2B81"/>
    <w:rPr>
      <w:rFonts w:ascii="Tahoma" w:hAnsi="Tahoma" w:cs="Tahoma"/>
      <w:sz w:val="16"/>
      <w:szCs w:val="16"/>
    </w:rPr>
  </w:style>
  <w:style w:type="paragraph" w:styleId="af1">
    <w:name w:val="footnote text"/>
    <w:basedOn w:val="a"/>
    <w:link w:val="af2"/>
    <w:uiPriority w:val="99"/>
    <w:semiHidden/>
    <w:unhideWhenUsed/>
    <w:rsid w:val="00072B81"/>
    <w:pPr>
      <w:spacing w:after="0" w:line="240" w:lineRule="auto"/>
    </w:pPr>
    <w:rPr>
      <w:sz w:val="20"/>
      <w:szCs w:val="20"/>
    </w:rPr>
  </w:style>
  <w:style w:type="character" w:customStyle="1" w:styleId="af2">
    <w:name w:val="Текст сноски Знак"/>
    <w:basedOn w:val="a0"/>
    <w:link w:val="af1"/>
    <w:uiPriority w:val="99"/>
    <w:semiHidden/>
    <w:rsid w:val="00072B81"/>
    <w:rPr>
      <w:sz w:val="20"/>
      <w:szCs w:val="20"/>
    </w:rPr>
  </w:style>
  <w:style w:type="character" w:styleId="af3">
    <w:name w:val="footnote reference"/>
    <w:basedOn w:val="a0"/>
    <w:uiPriority w:val="99"/>
    <w:semiHidden/>
    <w:unhideWhenUsed/>
    <w:rsid w:val="00072B81"/>
    <w:rPr>
      <w:vertAlign w:val="superscript"/>
    </w:rPr>
  </w:style>
  <w:style w:type="character" w:styleId="af4">
    <w:name w:val="Hyperlink"/>
    <w:basedOn w:val="a0"/>
    <w:uiPriority w:val="99"/>
    <w:unhideWhenUsed/>
    <w:rsid w:val="00072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yperlink" Target="consultantplus://offline/ref=3FE2EF3D723FF5950926480FFB5C83184BC71CEF9615D98704DB1384381BCAC83106FC2BA85744E2AAEC716D01D3581D1CF32E50C1HCE9N"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eader" Target="header1.xml"/><Relationship Id="rId10" Type="http://schemas.openxmlformats.org/officeDocument/2006/relationships/hyperlink" Target="consultantplus://offline/ref=2C9224B3955E6F4575CE59F299DE543C161657EFFB223337E278EB2F3842E64E26296AD534491D70FBD036AFFF5D12336F192A1CxE6AN"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9F19627C3132E1F466D17EF492C5CD7501F29C7030FC7F5968CF122B5FF17E3E977F6EE091B434F002072D3E0486CB8A3CA1E287A549E733u32DG"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10623</Words>
  <Characters>60552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7</cp:revision>
  <dcterms:created xsi:type="dcterms:W3CDTF">2021-12-20T06:22:00Z</dcterms:created>
  <dcterms:modified xsi:type="dcterms:W3CDTF">2022-01-18T12:09:00Z</dcterms:modified>
</cp:coreProperties>
</file>